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F523BCF" w14:textId="77777777" w:rsidR="000869C1" w:rsidRPr="00AD7B41" w:rsidRDefault="000869C1">
      <w:pPr>
        <w:rPr>
          <w:rFonts w:asciiTheme="majorHAnsi" w:hAnsiTheme="majorHAnsi"/>
          <w:sz w:val="28"/>
        </w:rPr>
      </w:pPr>
    </w:p>
    <w:p w14:paraId="30D14FA1" w14:textId="42FD7AEF" w:rsidR="009A32A3" w:rsidRPr="00510666" w:rsidRDefault="0096165E" w:rsidP="00056D66">
      <w:pPr>
        <w:ind w:left="708" w:firstLine="708"/>
        <w:rPr>
          <w:rFonts w:asciiTheme="majorHAnsi" w:hAnsiTheme="majorHAnsi"/>
          <w:b/>
          <w:sz w:val="72"/>
        </w:rPr>
      </w:pPr>
      <w:r w:rsidRPr="006451E2">
        <w:rPr>
          <w:rFonts w:asciiTheme="majorHAnsi" w:hAnsiTheme="majorHAnsi"/>
          <w:sz w:val="72"/>
        </w:rPr>
        <w:t xml:space="preserve"> </w:t>
      </w:r>
      <w:r w:rsidR="00E138F5">
        <w:rPr>
          <w:rFonts w:asciiTheme="majorHAnsi" w:hAnsiTheme="majorHAnsi"/>
          <w:sz w:val="72"/>
        </w:rPr>
        <w:t xml:space="preserve"> </w:t>
      </w:r>
      <w:r w:rsidR="009A32A3" w:rsidRPr="00510666">
        <w:rPr>
          <w:rFonts w:asciiTheme="majorHAnsi" w:hAnsiTheme="majorHAnsi"/>
          <w:b/>
          <w:sz w:val="72"/>
        </w:rPr>
        <w:t>Søren Kierkegaard</w:t>
      </w:r>
    </w:p>
    <w:p w14:paraId="424A2310" w14:textId="77777777" w:rsidR="009A32A3" w:rsidRPr="006451E2" w:rsidRDefault="009A32A3" w:rsidP="009A32A3">
      <w:pPr>
        <w:ind w:left="1416" w:firstLine="708"/>
        <w:rPr>
          <w:rFonts w:asciiTheme="majorHAnsi" w:hAnsiTheme="majorHAnsi"/>
          <w:sz w:val="20"/>
        </w:rPr>
      </w:pPr>
    </w:p>
    <w:p w14:paraId="3FF550B5" w14:textId="31DBFD59" w:rsidR="009A32A3" w:rsidRPr="006451E2" w:rsidRDefault="00590C48" w:rsidP="009A32A3">
      <w:pPr>
        <w:ind w:left="3540"/>
        <w:rPr>
          <w:rFonts w:asciiTheme="majorHAnsi" w:hAnsiTheme="majorHAnsi"/>
          <w:sz w:val="28"/>
        </w:rPr>
      </w:pPr>
      <w:r>
        <w:rPr>
          <w:rFonts w:asciiTheme="majorHAnsi" w:hAnsiTheme="majorHAnsi"/>
          <w:sz w:val="28"/>
        </w:rPr>
        <w:t xml:space="preserve">      </w:t>
      </w:r>
      <w:r w:rsidR="00A04263">
        <w:rPr>
          <w:rFonts w:asciiTheme="majorHAnsi" w:hAnsiTheme="majorHAnsi"/>
          <w:sz w:val="28"/>
        </w:rPr>
        <w:t xml:space="preserve">  </w:t>
      </w:r>
      <w:r w:rsidR="00D26D70">
        <w:rPr>
          <w:rFonts w:asciiTheme="majorHAnsi" w:hAnsiTheme="majorHAnsi"/>
          <w:sz w:val="28"/>
        </w:rPr>
        <w:t xml:space="preserve"> </w:t>
      </w:r>
      <w:r w:rsidR="009A32A3" w:rsidRPr="00590C48">
        <w:rPr>
          <w:rFonts w:asciiTheme="majorHAnsi" w:hAnsiTheme="majorHAnsi"/>
          <w:sz w:val="40"/>
        </w:rPr>
        <w:t>om</w:t>
      </w:r>
    </w:p>
    <w:p w14:paraId="31300244" w14:textId="77777777" w:rsidR="009A32A3" w:rsidRPr="006451E2" w:rsidRDefault="009A32A3" w:rsidP="009A32A3">
      <w:pPr>
        <w:ind w:left="3540"/>
        <w:rPr>
          <w:rFonts w:asciiTheme="majorHAnsi" w:hAnsiTheme="majorHAnsi"/>
          <w:sz w:val="10"/>
        </w:rPr>
      </w:pPr>
    </w:p>
    <w:p w14:paraId="726F0A03" w14:textId="156F7597" w:rsidR="003C5D09" w:rsidRPr="006451E2" w:rsidRDefault="009A32A3" w:rsidP="009A32A3">
      <w:pPr>
        <w:ind w:left="2124" w:firstLine="708"/>
        <w:rPr>
          <w:rFonts w:asciiTheme="majorHAnsi" w:hAnsiTheme="majorHAnsi"/>
          <w:b/>
          <w:sz w:val="96"/>
        </w:rPr>
      </w:pPr>
      <w:r w:rsidRPr="006451E2">
        <w:rPr>
          <w:rFonts w:asciiTheme="majorHAnsi" w:hAnsiTheme="majorHAnsi"/>
          <w:b/>
          <w:sz w:val="96"/>
        </w:rPr>
        <w:t xml:space="preserve"> </w:t>
      </w:r>
      <w:r w:rsidR="00A04263">
        <w:rPr>
          <w:rFonts w:asciiTheme="majorHAnsi" w:hAnsiTheme="majorHAnsi"/>
          <w:b/>
          <w:sz w:val="96"/>
        </w:rPr>
        <w:t xml:space="preserve"> </w:t>
      </w:r>
      <w:r w:rsidRPr="006451E2">
        <w:rPr>
          <w:rFonts w:asciiTheme="majorHAnsi" w:hAnsiTheme="majorHAnsi"/>
          <w:b/>
          <w:sz w:val="96"/>
        </w:rPr>
        <w:t>A</w:t>
      </w:r>
      <w:r w:rsidR="00E4410D" w:rsidRPr="006451E2">
        <w:rPr>
          <w:rFonts w:asciiTheme="majorHAnsi" w:hAnsiTheme="majorHAnsi"/>
          <w:b/>
          <w:sz w:val="96"/>
        </w:rPr>
        <w:t>ngst</w:t>
      </w:r>
    </w:p>
    <w:p w14:paraId="1C157875" w14:textId="77777777" w:rsidR="008C7D85" w:rsidRPr="006451E2" w:rsidRDefault="008C7D85">
      <w:pPr>
        <w:rPr>
          <w:rFonts w:asciiTheme="majorHAnsi" w:hAnsiTheme="majorHAnsi"/>
        </w:rPr>
      </w:pPr>
    </w:p>
    <w:p w14:paraId="2D8D2624" w14:textId="77777777" w:rsidR="00485D25" w:rsidRPr="006451E2" w:rsidRDefault="00485D25">
      <w:pPr>
        <w:rPr>
          <w:rFonts w:asciiTheme="majorHAnsi" w:hAnsiTheme="majorHAnsi"/>
        </w:rPr>
      </w:pPr>
    </w:p>
    <w:p w14:paraId="13C19361" w14:textId="73162B4F" w:rsidR="00551699" w:rsidRPr="006451E2" w:rsidRDefault="00DD2B02" w:rsidP="00485D25">
      <w:pPr>
        <w:ind w:left="2832" w:firstLine="708"/>
        <w:rPr>
          <w:rFonts w:asciiTheme="majorHAnsi" w:hAnsiTheme="majorHAnsi"/>
        </w:rPr>
      </w:pPr>
      <w:r>
        <w:rPr>
          <w:rFonts w:asciiTheme="majorHAnsi" w:hAnsiTheme="majorHAnsi"/>
        </w:rPr>
        <w:t xml:space="preserve"> </w:t>
      </w:r>
      <w:r w:rsidR="002F3BA6">
        <w:rPr>
          <w:rFonts w:asciiTheme="majorHAnsi" w:hAnsiTheme="majorHAnsi"/>
        </w:rPr>
        <w:t xml:space="preserve"> </w:t>
      </w:r>
      <w:r w:rsidR="00A04263">
        <w:rPr>
          <w:rFonts w:asciiTheme="majorHAnsi" w:hAnsiTheme="majorHAnsi"/>
        </w:rPr>
        <w:t xml:space="preserve"> </w:t>
      </w:r>
      <w:r w:rsidR="00FA1144" w:rsidRPr="006451E2">
        <w:rPr>
          <w:rFonts w:asciiTheme="majorHAnsi" w:hAnsiTheme="majorHAnsi"/>
        </w:rPr>
        <w:t>Frank Oterholt</w:t>
      </w:r>
    </w:p>
    <w:p w14:paraId="043FAF08" w14:textId="77777777" w:rsidR="00551699" w:rsidRPr="006451E2" w:rsidRDefault="00551699">
      <w:pPr>
        <w:rPr>
          <w:rFonts w:asciiTheme="majorHAnsi" w:hAnsiTheme="majorHAnsi"/>
        </w:rPr>
      </w:pPr>
    </w:p>
    <w:p w14:paraId="7EBC4AB6" w14:textId="188B2FBD" w:rsidR="00FC424B" w:rsidRPr="006451E2" w:rsidRDefault="00FC424B">
      <w:pPr>
        <w:rPr>
          <w:rFonts w:asciiTheme="majorHAnsi" w:hAnsiTheme="majorHAnsi"/>
        </w:rPr>
      </w:pPr>
      <w:r w:rsidRPr="006451E2">
        <w:rPr>
          <w:rFonts w:asciiTheme="majorHAnsi" w:eastAsia="Times New Roman" w:hAnsiTheme="majorHAnsi" w:cs="Times New Roman"/>
          <w:b/>
          <w:noProof/>
        </w:rPr>
        <w:drawing>
          <wp:inline distT="0" distB="0" distL="0" distR="0" wp14:anchorId="2EB336CF" wp14:editId="4F0860A6">
            <wp:extent cx="5710033" cy="3771292"/>
            <wp:effectExtent l="0" t="0" r="5080" b="0"/>
            <wp:docPr id="2" name="Plassholder for innhold 5"/>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Plassholder for innhold 5"/>
                    <pic:cNvPicPr>
                      <a:picLocks noGrp="1"/>
                    </pic:cNvPicPr>
                  </pic:nvPicPr>
                  <pic:blipFill>
                    <a:blip r:embed="rId8">
                      <a:extLst>
                        <a:ext uri="{28A0092B-C50C-407E-A947-70E740481C1C}">
                          <a14:useLocalDpi xmlns:a14="http://schemas.microsoft.com/office/drawing/2010/main" val="0"/>
                        </a:ext>
                      </a:extLst>
                    </a:blip>
                    <a:srcRect t="28751" b="28751"/>
                    <a:stretch>
                      <a:fillRect/>
                    </a:stretch>
                  </pic:blipFill>
                  <pic:spPr>
                    <a:xfrm>
                      <a:off x="0" y="0"/>
                      <a:ext cx="5717806" cy="3776426"/>
                    </a:xfrm>
                    <a:prstGeom prst="rect">
                      <a:avLst/>
                    </a:prstGeom>
                  </pic:spPr>
                </pic:pic>
              </a:graphicData>
            </a:graphic>
          </wp:inline>
        </w:drawing>
      </w:r>
    </w:p>
    <w:p w14:paraId="693C29E0" w14:textId="77777777" w:rsidR="000869C1" w:rsidRPr="006451E2" w:rsidRDefault="000869C1" w:rsidP="000869C1">
      <w:pPr>
        <w:jc w:val="both"/>
        <w:rPr>
          <w:rFonts w:asciiTheme="majorHAnsi" w:hAnsiTheme="majorHAnsi"/>
          <w:i/>
          <w:iCs/>
          <w:szCs w:val="28"/>
        </w:rPr>
      </w:pPr>
    </w:p>
    <w:p w14:paraId="21F6B034" w14:textId="23ECFED0" w:rsidR="001D7F68" w:rsidRPr="006451E2" w:rsidRDefault="00AF3AAD" w:rsidP="000869C1">
      <w:pPr>
        <w:jc w:val="both"/>
        <w:rPr>
          <w:rFonts w:asciiTheme="majorHAnsi" w:hAnsiTheme="majorHAnsi"/>
          <w:i/>
          <w:iCs/>
          <w:sz w:val="28"/>
          <w:szCs w:val="28"/>
        </w:rPr>
      </w:pPr>
      <w:r w:rsidRPr="006451E2">
        <w:rPr>
          <w:rFonts w:asciiTheme="majorHAnsi" w:hAnsiTheme="majorHAnsi"/>
          <w:i/>
          <w:iCs/>
          <w:sz w:val="28"/>
          <w:szCs w:val="28"/>
        </w:rPr>
        <w:t xml:space="preserve">Jeg gikk bortover veien med to venner – Solen gikk ned. Himmelen ble plutselig </w:t>
      </w:r>
      <w:r w:rsidR="00225D40" w:rsidRPr="006451E2">
        <w:rPr>
          <w:rFonts w:asciiTheme="majorHAnsi" w:hAnsiTheme="majorHAnsi"/>
          <w:i/>
          <w:iCs/>
          <w:sz w:val="28"/>
          <w:szCs w:val="28"/>
        </w:rPr>
        <w:t xml:space="preserve">til </w:t>
      </w:r>
      <w:r w:rsidRPr="006451E2">
        <w:rPr>
          <w:rFonts w:asciiTheme="majorHAnsi" w:hAnsiTheme="majorHAnsi"/>
          <w:i/>
          <w:iCs/>
          <w:sz w:val="28"/>
          <w:szCs w:val="28"/>
        </w:rPr>
        <w:t>blod og jeg følte som et pust av vemod. Jeg stanset lente meg til gjerdet trett til døden. Over den blåsvarte fjord og by lå skyer av dryppende, rykende Blod. Mine venner gikk videre og jeg stod igjen i angst med et åpent sår i mitt bryst. Et stort skrik gikk gjennom naturen.</w:t>
      </w:r>
    </w:p>
    <w:p w14:paraId="441F5EAD" w14:textId="77777777" w:rsidR="000869C1" w:rsidRPr="006451E2" w:rsidRDefault="000869C1" w:rsidP="000869C1">
      <w:pPr>
        <w:jc w:val="both"/>
        <w:rPr>
          <w:rFonts w:asciiTheme="majorHAnsi" w:hAnsiTheme="majorHAnsi"/>
          <w:b/>
          <w:bCs/>
          <w:sz w:val="10"/>
          <w:szCs w:val="28"/>
        </w:rPr>
      </w:pPr>
    </w:p>
    <w:p w14:paraId="364B6264" w14:textId="7D3E1A78" w:rsidR="003D0793" w:rsidRPr="006451E2" w:rsidRDefault="001D7F68" w:rsidP="000869C1">
      <w:pPr>
        <w:jc w:val="both"/>
        <w:rPr>
          <w:rFonts w:asciiTheme="majorHAnsi" w:hAnsiTheme="majorHAnsi"/>
          <w:sz w:val="20"/>
          <w:szCs w:val="28"/>
        </w:rPr>
      </w:pPr>
      <w:r w:rsidRPr="006451E2">
        <w:rPr>
          <w:rFonts w:asciiTheme="majorHAnsi" w:hAnsiTheme="majorHAnsi"/>
          <w:bCs/>
          <w:sz w:val="20"/>
          <w:szCs w:val="28"/>
        </w:rPr>
        <w:t>Edvard Munch</w:t>
      </w:r>
    </w:p>
    <w:p w14:paraId="050A65AE" w14:textId="77777777" w:rsidR="003D0793" w:rsidRPr="006451E2" w:rsidRDefault="003D0793">
      <w:pPr>
        <w:rPr>
          <w:rFonts w:asciiTheme="majorHAnsi" w:hAnsiTheme="majorHAnsi"/>
          <w:szCs w:val="28"/>
        </w:rPr>
      </w:pPr>
    </w:p>
    <w:p w14:paraId="13758F25" w14:textId="77777777" w:rsidR="00C37B9A" w:rsidRPr="006451E2" w:rsidRDefault="00C37B9A" w:rsidP="00E4410D">
      <w:pPr>
        <w:jc w:val="both"/>
        <w:rPr>
          <w:rFonts w:asciiTheme="majorHAnsi" w:hAnsiTheme="majorHAnsi"/>
        </w:rPr>
      </w:pPr>
    </w:p>
    <w:p w14:paraId="512F0639" w14:textId="77777777" w:rsidR="003839E9" w:rsidRDefault="003839E9" w:rsidP="00E4410D">
      <w:pPr>
        <w:jc w:val="both"/>
        <w:rPr>
          <w:rFonts w:asciiTheme="majorHAnsi" w:eastAsia="Times New Roman" w:hAnsiTheme="majorHAnsi" w:cs="Times New Roman"/>
          <w:b/>
          <w:sz w:val="28"/>
        </w:rPr>
      </w:pPr>
    </w:p>
    <w:p w14:paraId="7C835304" w14:textId="77777777" w:rsidR="008232BD" w:rsidRDefault="008232BD" w:rsidP="00E4410D">
      <w:pPr>
        <w:jc w:val="both"/>
        <w:rPr>
          <w:rFonts w:asciiTheme="majorHAnsi" w:eastAsia="Times New Roman" w:hAnsiTheme="majorHAnsi" w:cs="Times New Roman"/>
          <w:b/>
          <w:sz w:val="28"/>
        </w:rPr>
      </w:pPr>
    </w:p>
    <w:p w14:paraId="41C121BE" w14:textId="57BA2C22" w:rsidR="009A32A3" w:rsidRPr="006451E2" w:rsidRDefault="00E4410D" w:rsidP="00E4410D">
      <w:pPr>
        <w:jc w:val="both"/>
        <w:rPr>
          <w:rFonts w:asciiTheme="majorHAnsi" w:eastAsia="Times New Roman" w:hAnsiTheme="majorHAnsi" w:cs="Times New Roman"/>
          <w:b/>
          <w:sz w:val="28"/>
        </w:rPr>
      </w:pPr>
      <w:r w:rsidRPr="006451E2">
        <w:rPr>
          <w:rFonts w:asciiTheme="majorHAnsi" w:eastAsia="Times New Roman" w:hAnsiTheme="majorHAnsi" w:cs="Times New Roman"/>
          <w:b/>
          <w:sz w:val="28"/>
        </w:rPr>
        <w:lastRenderedPageBreak/>
        <w:t>Begrepet Angst</w:t>
      </w:r>
    </w:p>
    <w:p w14:paraId="1720D861" w14:textId="3E3F21D3" w:rsidR="009A421A" w:rsidRPr="006451E2" w:rsidRDefault="00707531" w:rsidP="00E4410D">
      <w:pPr>
        <w:jc w:val="both"/>
        <w:rPr>
          <w:rFonts w:asciiTheme="majorHAnsi" w:eastAsia="Times New Roman" w:hAnsiTheme="majorHAnsi" w:cs="Times New Roman"/>
        </w:rPr>
      </w:pPr>
      <w:r w:rsidRPr="006451E2">
        <w:rPr>
          <w:rFonts w:asciiTheme="majorHAnsi" w:eastAsia="Times New Roman" w:hAnsiTheme="majorHAnsi" w:cs="Times New Roman"/>
        </w:rPr>
        <w:t xml:space="preserve">Når teologen og filosofen Søren Kierkegaard (1813-1855) skal forklare angstens opphav, tar han </w:t>
      </w:r>
      <w:r w:rsidR="00E4410D" w:rsidRPr="006451E2">
        <w:rPr>
          <w:rFonts w:asciiTheme="majorHAnsi" w:eastAsia="Times New Roman" w:hAnsiTheme="majorHAnsi" w:cs="Times New Roman"/>
        </w:rPr>
        <w:t xml:space="preserve">utgangspunkt i myten om Adam og Eva i 1. Mosebok. Fortellingen om syndefallet er </w:t>
      </w:r>
      <w:r w:rsidR="00FC1E13" w:rsidRPr="006451E2">
        <w:rPr>
          <w:rFonts w:asciiTheme="majorHAnsi" w:eastAsia="Times New Roman" w:hAnsiTheme="majorHAnsi" w:cs="Times New Roman"/>
        </w:rPr>
        <w:t xml:space="preserve">for ham </w:t>
      </w:r>
      <w:r w:rsidR="00E4410D" w:rsidRPr="006451E2">
        <w:rPr>
          <w:rFonts w:asciiTheme="majorHAnsi" w:eastAsia="Times New Roman" w:hAnsiTheme="majorHAnsi" w:cs="Times New Roman"/>
        </w:rPr>
        <w:t xml:space="preserve">en beretning om den enkeltes oppvåkning til selvbevissthet. </w:t>
      </w:r>
      <w:r w:rsidR="003E53B8" w:rsidRPr="006451E2">
        <w:rPr>
          <w:rFonts w:asciiTheme="majorHAnsi" w:eastAsia="Times New Roman" w:hAnsiTheme="majorHAnsi" w:cs="Times New Roman"/>
        </w:rPr>
        <w:t xml:space="preserve">Han sier at </w:t>
      </w:r>
      <w:r w:rsidR="003E53B8" w:rsidRPr="006451E2">
        <w:rPr>
          <w:rFonts w:asciiTheme="majorHAnsi" w:eastAsia="Times New Roman" w:hAnsiTheme="majorHAnsi" w:cs="Times New Roman"/>
          <w:i/>
        </w:rPr>
        <w:t>myter</w:t>
      </w:r>
      <w:r w:rsidR="003E53B8" w:rsidRPr="006451E2">
        <w:rPr>
          <w:rFonts w:asciiTheme="majorHAnsi" w:eastAsia="Times New Roman" w:hAnsiTheme="majorHAnsi" w:cs="Times New Roman"/>
        </w:rPr>
        <w:t xml:space="preserve"> forklarer en ”indre” prosess ved hjelp av en ”ytre” fortelling. </w:t>
      </w:r>
      <w:r w:rsidR="00E4410D" w:rsidRPr="006451E2">
        <w:rPr>
          <w:rFonts w:asciiTheme="majorHAnsi" w:eastAsia="Times New Roman" w:hAnsiTheme="majorHAnsi" w:cs="Times New Roman"/>
        </w:rPr>
        <w:t xml:space="preserve">Oppvåkningen </w:t>
      </w:r>
      <w:r w:rsidR="00AE7857" w:rsidRPr="006451E2">
        <w:rPr>
          <w:rFonts w:asciiTheme="majorHAnsi" w:eastAsia="Times New Roman" w:hAnsiTheme="majorHAnsi" w:cs="Times New Roman"/>
        </w:rPr>
        <w:t xml:space="preserve">til selvbevissthet </w:t>
      </w:r>
      <w:r w:rsidR="00E4410D" w:rsidRPr="006451E2">
        <w:rPr>
          <w:rFonts w:asciiTheme="majorHAnsi" w:eastAsia="Times New Roman" w:hAnsiTheme="majorHAnsi" w:cs="Times New Roman"/>
        </w:rPr>
        <w:t xml:space="preserve">skjer i overgangen fra barndom </w:t>
      </w:r>
      <w:r w:rsidR="00925697" w:rsidRPr="006451E2">
        <w:rPr>
          <w:rFonts w:asciiTheme="majorHAnsi" w:eastAsia="Times New Roman" w:hAnsiTheme="majorHAnsi" w:cs="Times New Roman"/>
        </w:rPr>
        <w:t>til ungdom</w:t>
      </w:r>
      <w:r w:rsidR="00D9120F" w:rsidRPr="006451E2">
        <w:rPr>
          <w:rFonts w:asciiTheme="majorHAnsi" w:eastAsia="Times New Roman" w:hAnsiTheme="majorHAnsi" w:cs="Times New Roman"/>
        </w:rPr>
        <w:t xml:space="preserve">. Han tenker seg at det foregår i </w:t>
      </w:r>
      <w:r w:rsidR="008211C0" w:rsidRPr="006451E2">
        <w:rPr>
          <w:rFonts w:asciiTheme="majorHAnsi" w:eastAsia="Times New Roman" w:hAnsiTheme="majorHAnsi" w:cs="Times New Roman"/>
        </w:rPr>
        <w:t xml:space="preserve">10-11-års alderen. </w:t>
      </w:r>
      <w:r w:rsidR="00E4410D" w:rsidRPr="006451E2">
        <w:rPr>
          <w:rFonts w:asciiTheme="majorHAnsi" w:eastAsia="Times New Roman" w:hAnsiTheme="majorHAnsi" w:cs="Times New Roman"/>
        </w:rPr>
        <w:t xml:space="preserve">Barndommen er </w:t>
      </w:r>
      <w:r w:rsidR="00316470" w:rsidRPr="006451E2">
        <w:rPr>
          <w:rFonts w:asciiTheme="majorHAnsi" w:eastAsia="Times New Roman" w:hAnsiTheme="majorHAnsi" w:cs="Times New Roman"/>
        </w:rPr>
        <w:t>uskyldighet og uvitenhet. Barnet befinner seg i en drømmetilstand</w:t>
      </w:r>
      <w:r w:rsidR="004827C6" w:rsidRPr="006451E2">
        <w:rPr>
          <w:rFonts w:asciiTheme="majorHAnsi" w:eastAsia="Times New Roman" w:hAnsiTheme="majorHAnsi" w:cs="Times New Roman"/>
        </w:rPr>
        <w:t>.</w:t>
      </w:r>
      <w:r w:rsidR="00316470" w:rsidRPr="006451E2">
        <w:rPr>
          <w:rFonts w:asciiTheme="majorHAnsi" w:eastAsia="Times New Roman" w:hAnsiTheme="majorHAnsi" w:cs="Times New Roman"/>
        </w:rPr>
        <w:t xml:space="preserve"> </w:t>
      </w:r>
      <w:r w:rsidR="004827C6" w:rsidRPr="006451E2">
        <w:rPr>
          <w:rFonts w:asciiTheme="majorHAnsi" w:eastAsia="Times New Roman" w:hAnsiTheme="majorHAnsi" w:cs="Times New Roman"/>
        </w:rPr>
        <w:t>V</w:t>
      </w:r>
      <w:r w:rsidR="00E4410D" w:rsidRPr="006451E2">
        <w:rPr>
          <w:rFonts w:asciiTheme="majorHAnsi" w:eastAsia="Times New Roman" w:hAnsiTheme="majorHAnsi" w:cs="Times New Roman"/>
        </w:rPr>
        <w:t xml:space="preserve">ed inngangen til puberteten våkner </w:t>
      </w:r>
      <w:r w:rsidR="00FD3CDC" w:rsidRPr="006451E2">
        <w:rPr>
          <w:rFonts w:asciiTheme="majorHAnsi" w:eastAsia="Times New Roman" w:hAnsiTheme="majorHAnsi" w:cs="Times New Roman"/>
        </w:rPr>
        <w:t xml:space="preserve">det </w:t>
      </w:r>
      <w:r w:rsidR="00E4410D" w:rsidRPr="006451E2">
        <w:rPr>
          <w:rFonts w:asciiTheme="majorHAnsi" w:eastAsia="Times New Roman" w:hAnsiTheme="majorHAnsi" w:cs="Times New Roman"/>
        </w:rPr>
        <w:t xml:space="preserve">opp til den brutale virkeligheten. </w:t>
      </w:r>
      <w:r w:rsidR="000E6F51" w:rsidRPr="006451E2">
        <w:rPr>
          <w:rFonts w:asciiTheme="majorHAnsi" w:eastAsia="Times New Roman" w:hAnsiTheme="majorHAnsi" w:cs="Times New Roman"/>
        </w:rPr>
        <w:t xml:space="preserve">Da </w:t>
      </w:r>
      <w:r w:rsidR="00E4410D" w:rsidRPr="006451E2">
        <w:rPr>
          <w:rFonts w:asciiTheme="majorHAnsi" w:eastAsia="Times New Roman" w:hAnsiTheme="majorHAnsi" w:cs="Times New Roman"/>
        </w:rPr>
        <w:t xml:space="preserve">blir </w:t>
      </w:r>
      <w:r w:rsidR="00013C6B" w:rsidRPr="006451E2">
        <w:rPr>
          <w:rFonts w:asciiTheme="majorHAnsi" w:eastAsia="Times New Roman" w:hAnsiTheme="majorHAnsi" w:cs="Times New Roman"/>
        </w:rPr>
        <w:t xml:space="preserve">ånden </w:t>
      </w:r>
      <w:r w:rsidR="002C3313" w:rsidRPr="006451E2">
        <w:rPr>
          <w:rFonts w:asciiTheme="majorHAnsi" w:eastAsia="Times New Roman" w:hAnsiTheme="majorHAnsi" w:cs="Times New Roman"/>
        </w:rPr>
        <w:t>(bevisstheten) ”</w:t>
      </w:r>
      <w:r w:rsidR="00E4410D" w:rsidRPr="006451E2">
        <w:rPr>
          <w:rFonts w:asciiTheme="majorHAnsi" w:eastAsia="Times New Roman" w:hAnsiTheme="majorHAnsi" w:cs="Times New Roman"/>
        </w:rPr>
        <w:t xml:space="preserve">satt”, skriver </w:t>
      </w:r>
      <w:r w:rsidR="000E6F51" w:rsidRPr="006451E2">
        <w:rPr>
          <w:rFonts w:asciiTheme="majorHAnsi" w:eastAsia="Times New Roman" w:hAnsiTheme="majorHAnsi" w:cs="Times New Roman"/>
        </w:rPr>
        <w:t xml:space="preserve">han </w:t>
      </w:r>
      <w:r w:rsidR="00013C6B" w:rsidRPr="006451E2">
        <w:rPr>
          <w:rFonts w:asciiTheme="majorHAnsi" w:eastAsia="Times New Roman" w:hAnsiTheme="majorHAnsi" w:cs="Times New Roman"/>
        </w:rPr>
        <w:t xml:space="preserve">i </w:t>
      </w:r>
      <w:r w:rsidR="00013C6B" w:rsidRPr="006451E2">
        <w:rPr>
          <w:rFonts w:asciiTheme="majorHAnsi" w:eastAsia="Times New Roman" w:hAnsiTheme="majorHAnsi" w:cs="Times New Roman"/>
          <w:i/>
        </w:rPr>
        <w:t>Begrepet Angst</w:t>
      </w:r>
      <w:r w:rsidR="00013C6B" w:rsidRPr="006451E2">
        <w:rPr>
          <w:rFonts w:asciiTheme="majorHAnsi" w:eastAsia="Times New Roman" w:hAnsiTheme="majorHAnsi" w:cs="Times New Roman"/>
        </w:rPr>
        <w:t xml:space="preserve"> (1844)</w:t>
      </w:r>
      <w:r w:rsidR="00E4410D" w:rsidRPr="006451E2">
        <w:rPr>
          <w:rFonts w:asciiTheme="majorHAnsi" w:eastAsia="Times New Roman" w:hAnsiTheme="majorHAnsi" w:cs="Times New Roman"/>
        </w:rPr>
        <w:t xml:space="preserve">. </w:t>
      </w:r>
      <w:r w:rsidR="002C3313" w:rsidRPr="006451E2">
        <w:rPr>
          <w:rFonts w:asciiTheme="majorHAnsi" w:eastAsia="Times New Roman" w:hAnsiTheme="majorHAnsi" w:cs="Times New Roman"/>
        </w:rPr>
        <w:t>Når</w:t>
      </w:r>
      <w:r w:rsidR="0053788F" w:rsidRPr="006451E2">
        <w:rPr>
          <w:rFonts w:asciiTheme="majorHAnsi" w:eastAsia="Times New Roman" w:hAnsiTheme="majorHAnsi" w:cs="Times New Roman"/>
        </w:rPr>
        <w:t xml:space="preserve"> ånden blir</w:t>
      </w:r>
      <w:r w:rsidR="00430445" w:rsidRPr="006451E2">
        <w:rPr>
          <w:rFonts w:asciiTheme="majorHAnsi" w:eastAsia="Times New Roman" w:hAnsiTheme="majorHAnsi" w:cs="Times New Roman"/>
        </w:rPr>
        <w:t xml:space="preserve"> ”satt”, betyr </w:t>
      </w:r>
      <w:r w:rsidR="00F83BEC" w:rsidRPr="006451E2">
        <w:rPr>
          <w:rFonts w:asciiTheme="majorHAnsi" w:eastAsia="Times New Roman" w:hAnsiTheme="majorHAnsi" w:cs="Times New Roman"/>
        </w:rPr>
        <w:t xml:space="preserve">det </w:t>
      </w:r>
      <w:r w:rsidR="00430445" w:rsidRPr="006451E2">
        <w:rPr>
          <w:rFonts w:asciiTheme="majorHAnsi" w:eastAsia="Times New Roman" w:hAnsiTheme="majorHAnsi" w:cs="Times New Roman"/>
        </w:rPr>
        <w:t>at mennesket får</w:t>
      </w:r>
      <w:r w:rsidR="0053788F" w:rsidRPr="006451E2">
        <w:rPr>
          <w:rFonts w:asciiTheme="majorHAnsi" w:eastAsia="Times New Roman" w:hAnsiTheme="majorHAnsi" w:cs="Times New Roman"/>
        </w:rPr>
        <w:t xml:space="preserve"> selvbevisst</w:t>
      </w:r>
      <w:r w:rsidR="00430445" w:rsidRPr="006451E2">
        <w:rPr>
          <w:rFonts w:asciiTheme="majorHAnsi" w:eastAsia="Times New Roman" w:hAnsiTheme="majorHAnsi" w:cs="Times New Roman"/>
        </w:rPr>
        <w:t>het</w:t>
      </w:r>
      <w:r w:rsidR="00761A39" w:rsidRPr="006451E2">
        <w:rPr>
          <w:rFonts w:asciiTheme="majorHAnsi" w:eastAsia="Times New Roman" w:hAnsiTheme="majorHAnsi" w:cs="Times New Roman"/>
        </w:rPr>
        <w:t xml:space="preserve">. Det </w:t>
      </w:r>
      <w:r w:rsidR="00FD3CDC" w:rsidRPr="006451E2">
        <w:rPr>
          <w:rFonts w:asciiTheme="majorHAnsi" w:eastAsia="Times New Roman" w:hAnsiTheme="majorHAnsi" w:cs="Times New Roman"/>
        </w:rPr>
        <w:t xml:space="preserve">får </w:t>
      </w:r>
      <w:r w:rsidR="00AD74C2" w:rsidRPr="006451E2">
        <w:rPr>
          <w:rFonts w:asciiTheme="majorHAnsi" w:eastAsia="Times New Roman" w:hAnsiTheme="majorHAnsi" w:cs="Times New Roman"/>
        </w:rPr>
        <w:t xml:space="preserve">et </w:t>
      </w:r>
      <w:r w:rsidR="00AD74C2" w:rsidRPr="006451E2">
        <w:rPr>
          <w:rFonts w:asciiTheme="majorHAnsi" w:eastAsia="Times New Roman" w:hAnsiTheme="majorHAnsi" w:cs="Times New Roman"/>
          <w:i/>
        </w:rPr>
        <w:t>Selv</w:t>
      </w:r>
      <w:r w:rsidR="008E536B" w:rsidRPr="006451E2">
        <w:rPr>
          <w:rFonts w:asciiTheme="majorHAnsi" w:eastAsia="Times New Roman" w:hAnsiTheme="majorHAnsi" w:cs="Times New Roman"/>
        </w:rPr>
        <w:t xml:space="preserve">. Dermed får man et forhold til seg selv, </w:t>
      </w:r>
      <w:r w:rsidR="00654068" w:rsidRPr="006451E2">
        <w:rPr>
          <w:rFonts w:asciiTheme="majorHAnsi" w:eastAsia="Times New Roman" w:hAnsiTheme="majorHAnsi" w:cs="Times New Roman"/>
        </w:rPr>
        <w:t xml:space="preserve">skriver han noen år senere i </w:t>
      </w:r>
      <w:r w:rsidR="008E536B" w:rsidRPr="006451E2">
        <w:rPr>
          <w:rFonts w:asciiTheme="majorHAnsi" w:eastAsia="Times New Roman" w:hAnsiTheme="majorHAnsi" w:cs="Times New Roman"/>
        </w:rPr>
        <w:t xml:space="preserve">det kjente verket </w:t>
      </w:r>
      <w:r w:rsidR="008E536B" w:rsidRPr="006451E2">
        <w:rPr>
          <w:rFonts w:asciiTheme="majorHAnsi" w:eastAsia="Times New Roman" w:hAnsiTheme="majorHAnsi" w:cs="Times New Roman"/>
          <w:i/>
        </w:rPr>
        <w:t>Sykdommen til døden</w:t>
      </w:r>
      <w:r w:rsidR="007555F3" w:rsidRPr="006451E2">
        <w:rPr>
          <w:rFonts w:asciiTheme="majorHAnsi" w:eastAsia="Times New Roman" w:hAnsiTheme="majorHAnsi" w:cs="Times New Roman"/>
        </w:rPr>
        <w:t xml:space="preserve"> (1849</w:t>
      </w:r>
      <w:r w:rsidR="008E536B" w:rsidRPr="006451E2">
        <w:rPr>
          <w:rFonts w:asciiTheme="majorHAnsi" w:eastAsia="Times New Roman" w:hAnsiTheme="majorHAnsi" w:cs="Times New Roman"/>
        </w:rPr>
        <w:t>)</w:t>
      </w:r>
      <w:r w:rsidR="0053788F" w:rsidRPr="006451E2">
        <w:rPr>
          <w:rFonts w:asciiTheme="majorHAnsi" w:eastAsia="Times New Roman" w:hAnsiTheme="majorHAnsi" w:cs="Times New Roman"/>
        </w:rPr>
        <w:t xml:space="preserve">. </w:t>
      </w:r>
      <w:r w:rsidR="000E532C" w:rsidRPr="006451E2">
        <w:rPr>
          <w:rFonts w:asciiTheme="majorHAnsi" w:eastAsia="Times New Roman" w:hAnsiTheme="majorHAnsi" w:cs="Times New Roman"/>
        </w:rPr>
        <w:t xml:space="preserve">Å ha et forhold til seg selv, er å kunne se seg selv utenfra, som når man ser refleksen av seg selv i et speil. </w:t>
      </w:r>
    </w:p>
    <w:p w14:paraId="60268145" w14:textId="77777777" w:rsidR="008E1CC1" w:rsidRPr="006451E2" w:rsidRDefault="008E1CC1" w:rsidP="00E4410D">
      <w:pPr>
        <w:jc w:val="both"/>
        <w:rPr>
          <w:rFonts w:asciiTheme="majorHAnsi" w:eastAsia="Times New Roman" w:hAnsiTheme="majorHAnsi" w:cs="Times New Roman"/>
        </w:rPr>
      </w:pPr>
    </w:p>
    <w:p w14:paraId="403A1FD0" w14:textId="10E3500C" w:rsidR="008E1CC1" w:rsidRPr="006451E2" w:rsidRDefault="008E1CC1" w:rsidP="00E4410D">
      <w:pPr>
        <w:jc w:val="both"/>
        <w:rPr>
          <w:rFonts w:asciiTheme="majorHAnsi" w:eastAsia="Times New Roman" w:hAnsiTheme="majorHAnsi" w:cs="Times New Roman"/>
        </w:rPr>
      </w:pPr>
      <w:r w:rsidRPr="006451E2">
        <w:rPr>
          <w:rFonts w:asciiTheme="majorHAnsi" w:hAnsiTheme="majorHAnsi" w:cs="Times New Roman"/>
          <w:b/>
          <w:noProof/>
          <w:sz w:val="18"/>
          <w:szCs w:val="18"/>
        </w:rPr>
        <w:drawing>
          <wp:inline distT="0" distB="0" distL="0" distR="0" wp14:anchorId="7B829BE5" wp14:editId="079CF506">
            <wp:extent cx="2398017" cy="1439680"/>
            <wp:effectExtent l="0" t="0" r="0" b="8255"/>
            <wp:docPr id="7" name="Plassholder for innhold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lassholder for innhold 3"/>
                    <pic:cNvPicPr>
                      <a:picLocks noGrp="1" noChangeAspect="1"/>
                    </pic:cNvPicPr>
                  </pic:nvPicPr>
                  <pic:blipFill>
                    <a:blip r:embed="rId9"/>
                    <a:srcRect t="8070" b="8070"/>
                    <a:stretch>
                      <a:fillRect/>
                    </a:stretch>
                  </pic:blipFill>
                  <pic:spPr>
                    <a:xfrm>
                      <a:off x="0" y="0"/>
                      <a:ext cx="2401979" cy="1442059"/>
                    </a:xfrm>
                    <a:prstGeom prst="rect">
                      <a:avLst/>
                    </a:prstGeom>
                  </pic:spPr>
                </pic:pic>
              </a:graphicData>
            </a:graphic>
          </wp:inline>
        </w:drawing>
      </w:r>
    </w:p>
    <w:p w14:paraId="6A26168A" w14:textId="2B70A49F" w:rsidR="009329A4" w:rsidRPr="006451E2" w:rsidRDefault="00EA635F" w:rsidP="00EA635F">
      <w:pPr>
        <w:jc w:val="both"/>
        <w:rPr>
          <w:rFonts w:asciiTheme="majorHAnsi" w:eastAsia="Times New Roman" w:hAnsiTheme="majorHAnsi" w:cs="Times New Roman"/>
          <w:sz w:val="20"/>
          <w:shd w:val="clear" w:color="auto" w:fill="FFFFFF"/>
        </w:rPr>
      </w:pPr>
      <w:r w:rsidRPr="006451E2">
        <w:rPr>
          <w:rFonts w:asciiTheme="majorHAnsi" w:eastAsia="Times New Roman" w:hAnsiTheme="majorHAnsi" w:cs="Times New Roman"/>
          <w:i/>
          <w:sz w:val="20"/>
          <w:shd w:val="clear" w:color="auto" w:fill="FFFFFF"/>
        </w:rPr>
        <w:t xml:space="preserve">       </w:t>
      </w:r>
      <w:r w:rsidR="006F0C4B" w:rsidRPr="006451E2">
        <w:rPr>
          <w:rFonts w:asciiTheme="majorHAnsi" w:eastAsia="Times New Roman" w:hAnsiTheme="majorHAnsi" w:cs="Times New Roman"/>
          <w:i/>
          <w:sz w:val="20"/>
          <w:shd w:val="clear" w:color="auto" w:fill="FFFFFF"/>
        </w:rPr>
        <w:t xml:space="preserve"> </w:t>
      </w:r>
      <w:r w:rsidR="00575882" w:rsidRPr="006451E2">
        <w:rPr>
          <w:rFonts w:asciiTheme="majorHAnsi" w:eastAsia="Times New Roman" w:hAnsiTheme="majorHAnsi" w:cs="Times New Roman"/>
          <w:i/>
          <w:sz w:val="20"/>
          <w:shd w:val="clear" w:color="auto" w:fill="FFFFFF"/>
        </w:rPr>
        <w:t xml:space="preserve"> </w:t>
      </w:r>
      <w:r w:rsidR="00A7102F">
        <w:rPr>
          <w:rFonts w:asciiTheme="majorHAnsi" w:eastAsia="Times New Roman" w:hAnsiTheme="majorHAnsi" w:cs="Times New Roman"/>
          <w:i/>
          <w:sz w:val="20"/>
          <w:shd w:val="clear" w:color="auto" w:fill="FFFFFF"/>
        </w:rPr>
        <w:t xml:space="preserve"> </w:t>
      </w:r>
      <w:r w:rsidRPr="006451E2">
        <w:rPr>
          <w:rFonts w:asciiTheme="majorHAnsi" w:eastAsia="Times New Roman" w:hAnsiTheme="majorHAnsi" w:cs="Times New Roman"/>
          <w:i/>
          <w:sz w:val="20"/>
          <w:shd w:val="clear" w:color="auto" w:fill="FFFFFF"/>
        </w:rPr>
        <w:t>Selvet</w:t>
      </w:r>
      <w:r w:rsidRPr="006451E2">
        <w:rPr>
          <w:rFonts w:asciiTheme="majorHAnsi" w:eastAsia="Times New Roman" w:hAnsiTheme="majorHAnsi" w:cs="Times New Roman"/>
          <w:sz w:val="20"/>
          <w:shd w:val="clear" w:color="auto" w:fill="FFFFFF"/>
        </w:rPr>
        <w:t xml:space="preserve"> er å ha et forhold til seg selv</w:t>
      </w:r>
    </w:p>
    <w:p w14:paraId="24744DFC" w14:textId="77777777" w:rsidR="00EA635F" w:rsidRPr="006451E2" w:rsidRDefault="00EA635F" w:rsidP="00E4410D">
      <w:pPr>
        <w:jc w:val="both"/>
        <w:rPr>
          <w:rFonts w:asciiTheme="majorHAnsi" w:eastAsia="Times New Roman" w:hAnsiTheme="majorHAnsi" w:cs="Times New Roman"/>
        </w:rPr>
      </w:pPr>
    </w:p>
    <w:p w14:paraId="668653FD" w14:textId="154D1E7E" w:rsidR="00394171" w:rsidRPr="00780828" w:rsidRDefault="000B7724" w:rsidP="007D411E">
      <w:pPr>
        <w:jc w:val="both"/>
        <w:rPr>
          <w:rFonts w:asciiTheme="majorHAnsi" w:eastAsia="Times New Roman" w:hAnsiTheme="majorHAnsi" w:cs="Times New Roman"/>
        </w:rPr>
      </w:pPr>
      <w:r w:rsidRPr="00780828">
        <w:rPr>
          <w:rFonts w:asciiTheme="majorHAnsi" w:eastAsia="Times New Roman" w:hAnsiTheme="majorHAnsi" w:cs="Times New Roman"/>
        </w:rPr>
        <w:t xml:space="preserve">Ett av de mest </w:t>
      </w:r>
      <w:r w:rsidR="00071AAD" w:rsidRPr="00780828">
        <w:rPr>
          <w:rFonts w:asciiTheme="majorHAnsi" w:eastAsia="Times New Roman" w:hAnsiTheme="majorHAnsi" w:cs="Times New Roman"/>
        </w:rPr>
        <w:t xml:space="preserve">kjente sitatene </w:t>
      </w:r>
      <w:r w:rsidR="005548E6" w:rsidRPr="00780828">
        <w:rPr>
          <w:rFonts w:asciiTheme="majorHAnsi" w:eastAsia="Times New Roman" w:hAnsiTheme="majorHAnsi" w:cs="Times New Roman"/>
        </w:rPr>
        <w:t>fra Kierkegaards litteratur</w:t>
      </w:r>
      <w:r w:rsidR="00165BF1" w:rsidRPr="00780828">
        <w:rPr>
          <w:rFonts w:asciiTheme="majorHAnsi" w:eastAsia="Times New Roman" w:hAnsiTheme="majorHAnsi" w:cs="Times New Roman"/>
        </w:rPr>
        <w:t>,</w:t>
      </w:r>
      <w:r w:rsidR="005548E6" w:rsidRPr="00780828">
        <w:rPr>
          <w:rFonts w:asciiTheme="majorHAnsi" w:eastAsia="Times New Roman" w:hAnsiTheme="majorHAnsi" w:cs="Times New Roman"/>
        </w:rPr>
        <w:t xml:space="preserve"> finner vi i </w:t>
      </w:r>
      <w:r w:rsidR="005548E6" w:rsidRPr="00780828">
        <w:rPr>
          <w:rFonts w:asciiTheme="majorHAnsi" w:eastAsia="Times New Roman" w:hAnsiTheme="majorHAnsi" w:cs="Times New Roman"/>
          <w:i/>
        </w:rPr>
        <w:t>Sykdommen til døden</w:t>
      </w:r>
      <w:r w:rsidR="00880438" w:rsidRPr="00780828">
        <w:rPr>
          <w:rFonts w:asciiTheme="majorHAnsi" w:eastAsia="Times New Roman" w:hAnsiTheme="majorHAnsi" w:cs="Times New Roman"/>
        </w:rPr>
        <w:t>. Sitatet har hatt</w:t>
      </w:r>
      <w:r w:rsidR="005548E6" w:rsidRPr="00780828">
        <w:rPr>
          <w:rFonts w:asciiTheme="majorHAnsi" w:eastAsia="Times New Roman" w:hAnsiTheme="majorHAnsi" w:cs="Times New Roman"/>
        </w:rPr>
        <w:t xml:space="preserve"> stor betydning </w:t>
      </w:r>
      <w:r w:rsidR="00394171" w:rsidRPr="00780828">
        <w:rPr>
          <w:rFonts w:asciiTheme="majorHAnsi" w:eastAsia="Times New Roman" w:hAnsiTheme="majorHAnsi" w:cs="Times New Roman"/>
        </w:rPr>
        <w:t xml:space="preserve">i moderne psykologi: </w:t>
      </w:r>
    </w:p>
    <w:p w14:paraId="1DB4F4A4" w14:textId="77777777" w:rsidR="00394171" w:rsidRPr="00780828" w:rsidRDefault="00394171" w:rsidP="007D411E">
      <w:pPr>
        <w:jc w:val="both"/>
        <w:rPr>
          <w:rFonts w:asciiTheme="majorHAnsi" w:eastAsia="Times New Roman" w:hAnsiTheme="majorHAnsi" w:cs="Times New Roman"/>
          <w:sz w:val="10"/>
        </w:rPr>
      </w:pPr>
    </w:p>
    <w:p w14:paraId="34CF048A" w14:textId="4A50ED85" w:rsidR="007D411E" w:rsidRPr="00780828" w:rsidRDefault="007D411E" w:rsidP="007D411E">
      <w:pPr>
        <w:jc w:val="both"/>
        <w:rPr>
          <w:rFonts w:asciiTheme="majorHAnsi" w:eastAsia="Times New Roman" w:hAnsiTheme="majorHAnsi" w:cs="Times New Roman"/>
        </w:rPr>
      </w:pPr>
      <w:r w:rsidRPr="00780828">
        <w:rPr>
          <w:rFonts w:asciiTheme="majorHAnsi" w:eastAsia="Times New Roman" w:hAnsiTheme="majorHAnsi" w:cs="Times New Roman"/>
          <w:i/>
        </w:rPr>
        <w:t>”Mennesket er ånd. Men hva er ånd? Ånd er Selvet. Selvet er et forhold som forholder seg til seg selv”</w:t>
      </w:r>
      <w:r w:rsidRPr="00780828">
        <w:rPr>
          <w:rFonts w:asciiTheme="majorHAnsi" w:eastAsia="Times New Roman" w:hAnsiTheme="majorHAnsi" w:cs="Times New Roman"/>
        </w:rPr>
        <w:t xml:space="preserve"> </w:t>
      </w:r>
      <w:r w:rsidRPr="00780828">
        <w:rPr>
          <w:rFonts w:asciiTheme="majorHAnsi" w:eastAsia="Times New Roman" w:hAnsiTheme="majorHAnsi" w:cs="Times New Roman"/>
          <w:sz w:val="20"/>
        </w:rPr>
        <w:t>(SD,25).</w:t>
      </w:r>
    </w:p>
    <w:p w14:paraId="465E9034" w14:textId="77777777" w:rsidR="007D411E" w:rsidRPr="00780828" w:rsidRDefault="007D411E" w:rsidP="00E4410D">
      <w:pPr>
        <w:jc w:val="both"/>
        <w:rPr>
          <w:rFonts w:asciiTheme="majorHAnsi" w:eastAsia="Times New Roman" w:hAnsiTheme="majorHAnsi" w:cs="Times New Roman"/>
        </w:rPr>
      </w:pPr>
    </w:p>
    <w:p w14:paraId="3AFB6667" w14:textId="77777777" w:rsidR="006F7F41" w:rsidRPr="006451E2" w:rsidRDefault="008E4501" w:rsidP="00E4410D">
      <w:pPr>
        <w:jc w:val="both"/>
        <w:rPr>
          <w:rFonts w:asciiTheme="majorHAnsi" w:eastAsia="Times New Roman" w:hAnsiTheme="majorHAnsi" w:cs="Times New Roman"/>
        </w:rPr>
      </w:pPr>
      <w:r w:rsidRPr="006451E2">
        <w:rPr>
          <w:rFonts w:asciiTheme="majorHAnsi" w:eastAsia="Times New Roman" w:hAnsiTheme="majorHAnsi" w:cs="Times New Roman"/>
        </w:rPr>
        <w:t xml:space="preserve">Når mennesket er i stand til å </w:t>
      </w:r>
      <w:r w:rsidR="00E4410D" w:rsidRPr="006451E2">
        <w:rPr>
          <w:rFonts w:asciiTheme="majorHAnsi" w:eastAsia="Times New Roman" w:hAnsiTheme="majorHAnsi" w:cs="Times New Roman"/>
        </w:rPr>
        <w:t>reflekter</w:t>
      </w:r>
      <w:r w:rsidR="00480331" w:rsidRPr="006451E2">
        <w:rPr>
          <w:rFonts w:asciiTheme="majorHAnsi" w:eastAsia="Times New Roman" w:hAnsiTheme="majorHAnsi" w:cs="Times New Roman"/>
        </w:rPr>
        <w:t>e over sin egen tilstand</w:t>
      </w:r>
      <w:r w:rsidR="00647CCC" w:rsidRPr="006451E2">
        <w:rPr>
          <w:rFonts w:asciiTheme="majorHAnsi" w:eastAsia="Times New Roman" w:hAnsiTheme="majorHAnsi" w:cs="Times New Roman"/>
        </w:rPr>
        <w:t xml:space="preserve">, </w:t>
      </w:r>
      <w:r w:rsidR="00480331" w:rsidRPr="006451E2">
        <w:rPr>
          <w:rFonts w:asciiTheme="majorHAnsi" w:eastAsia="Times New Roman" w:hAnsiTheme="majorHAnsi" w:cs="Times New Roman"/>
        </w:rPr>
        <w:t xml:space="preserve">sin egen </w:t>
      </w:r>
      <w:r w:rsidR="00480331" w:rsidRPr="006451E2">
        <w:rPr>
          <w:rFonts w:asciiTheme="majorHAnsi" w:eastAsia="Times New Roman" w:hAnsiTheme="majorHAnsi" w:cs="Times New Roman"/>
          <w:i/>
        </w:rPr>
        <w:t>eksistens</w:t>
      </w:r>
      <w:r w:rsidR="00647CCC" w:rsidRPr="006451E2">
        <w:rPr>
          <w:rFonts w:asciiTheme="majorHAnsi" w:eastAsia="Times New Roman" w:hAnsiTheme="majorHAnsi" w:cs="Times New Roman"/>
        </w:rPr>
        <w:t xml:space="preserve"> </w:t>
      </w:r>
      <w:r w:rsidR="00480331" w:rsidRPr="006451E2">
        <w:rPr>
          <w:rFonts w:asciiTheme="majorHAnsi" w:eastAsia="Times New Roman" w:hAnsiTheme="majorHAnsi" w:cs="Times New Roman"/>
        </w:rPr>
        <w:t xml:space="preserve">som </w:t>
      </w:r>
      <w:r w:rsidR="00E4410D" w:rsidRPr="006451E2">
        <w:rPr>
          <w:rFonts w:asciiTheme="majorHAnsi" w:eastAsia="Times New Roman" w:hAnsiTheme="majorHAnsi" w:cs="Times New Roman"/>
        </w:rPr>
        <w:t>dødelig vesen med frihet til å velge</w:t>
      </w:r>
      <w:r w:rsidR="00647CCC" w:rsidRPr="006451E2">
        <w:rPr>
          <w:rFonts w:asciiTheme="majorHAnsi" w:eastAsia="Times New Roman" w:hAnsiTheme="majorHAnsi" w:cs="Times New Roman"/>
        </w:rPr>
        <w:t>, kommer angsten for døden krypende som en orm</w:t>
      </w:r>
      <w:r w:rsidR="00E4410D" w:rsidRPr="006451E2">
        <w:rPr>
          <w:rFonts w:asciiTheme="majorHAnsi" w:eastAsia="Times New Roman" w:hAnsiTheme="majorHAnsi" w:cs="Times New Roman"/>
        </w:rPr>
        <w:t>. I</w:t>
      </w:r>
      <w:r w:rsidR="0060695C" w:rsidRPr="006451E2">
        <w:rPr>
          <w:rFonts w:asciiTheme="majorHAnsi" w:eastAsia="Times New Roman" w:hAnsiTheme="majorHAnsi" w:cs="Times New Roman"/>
        </w:rPr>
        <w:t xml:space="preserve"> </w:t>
      </w:r>
      <w:r w:rsidR="00E4410D" w:rsidRPr="006451E2">
        <w:rPr>
          <w:rFonts w:asciiTheme="majorHAnsi" w:eastAsia="Times New Roman" w:hAnsiTheme="majorHAnsi" w:cs="Times New Roman"/>
        </w:rPr>
        <w:t xml:space="preserve">oppvåkningen </w:t>
      </w:r>
      <w:r w:rsidR="0060695C" w:rsidRPr="006451E2">
        <w:rPr>
          <w:rFonts w:asciiTheme="majorHAnsi" w:eastAsia="Times New Roman" w:hAnsiTheme="majorHAnsi" w:cs="Times New Roman"/>
        </w:rPr>
        <w:t xml:space="preserve">til selvbevissthet </w:t>
      </w:r>
      <w:r w:rsidR="00E4410D" w:rsidRPr="006451E2">
        <w:rPr>
          <w:rFonts w:asciiTheme="majorHAnsi" w:eastAsia="Times New Roman" w:hAnsiTheme="majorHAnsi" w:cs="Times New Roman"/>
        </w:rPr>
        <w:t xml:space="preserve">ligger angstens opphav (BH 2007,54). </w:t>
      </w:r>
    </w:p>
    <w:p w14:paraId="4FBD1D63" w14:textId="77777777" w:rsidR="00B80458" w:rsidRDefault="00B80458" w:rsidP="00E4410D">
      <w:pPr>
        <w:jc w:val="both"/>
        <w:rPr>
          <w:rFonts w:asciiTheme="majorHAnsi" w:eastAsia="Times New Roman" w:hAnsiTheme="majorHAnsi" w:cs="Times New Roman"/>
        </w:rPr>
      </w:pPr>
    </w:p>
    <w:p w14:paraId="73F5860C" w14:textId="68A778DA" w:rsidR="002C3203" w:rsidRDefault="002C3203" w:rsidP="00E4410D">
      <w:pPr>
        <w:jc w:val="both"/>
        <w:rPr>
          <w:rFonts w:asciiTheme="majorHAnsi" w:eastAsia="Times New Roman" w:hAnsiTheme="majorHAnsi" w:cs="Times New Roman"/>
        </w:rPr>
      </w:pPr>
      <w:r w:rsidRPr="006451E2">
        <w:rPr>
          <w:rFonts w:asciiTheme="majorHAnsi" w:hAnsiTheme="majorHAnsi"/>
          <w:noProof/>
        </w:rPr>
        <w:drawing>
          <wp:inline distT="0" distB="0" distL="0" distR="0" wp14:anchorId="7BD43156" wp14:editId="4F0377FC">
            <wp:extent cx="5368034" cy="1913863"/>
            <wp:effectExtent l="0" t="0" r="0" b="0"/>
            <wp:docPr id="1" name="Plassholder for innhold 3"/>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Plassholder for innhold 3"/>
                    <pic:cNvPicPr>
                      <a:picLocks noGrp="1"/>
                    </pic:cNvPicPr>
                  </pic:nvPicPr>
                  <pic:blipFill>
                    <a:blip r:embed="rId10">
                      <a:extLst>
                        <a:ext uri="{28A0092B-C50C-407E-A947-70E740481C1C}">
                          <a14:useLocalDpi xmlns:a14="http://schemas.microsoft.com/office/drawing/2010/main" val="0"/>
                        </a:ext>
                      </a:extLst>
                    </a:blip>
                    <a:srcRect t="14617" b="14617"/>
                    <a:stretch>
                      <a:fillRect/>
                    </a:stretch>
                  </pic:blipFill>
                  <pic:spPr bwMode="auto">
                    <a:xfrm>
                      <a:off x="0" y="0"/>
                      <a:ext cx="5370935" cy="1914897"/>
                    </a:xfrm>
                    <a:prstGeom prst="rect">
                      <a:avLst/>
                    </a:prstGeom>
                    <a:noFill/>
                    <a:ln>
                      <a:noFill/>
                    </a:ln>
                  </pic:spPr>
                </pic:pic>
              </a:graphicData>
            </a:graphic>
          </wp:inline>
        </w:drawing>
      </w:r>
    </w:p>
    <w:p w14:paraId="2D24679B" w14:textId="77777777" w:rsidR="002C3203" w:rsidRPr="006451E2" w:rsidRDefault="002C3203" w:rsidP="00E4410D">
      <w:pPr>
        <w:jc w:val="both"/>
        <w:rPr>
          <w:rFonts w:asciiTheme="majorHAnsi" w:eastAsia="Times New Roman" w:hAnsiTheme="majorHAnsi" w:cs="Times New Roman"/>
        </w:rPr>
      </w:pPr>
    </w:p>
    <w:p w14:paraId="6D1011C1" w14:textId="77777777" w:rsidR="0096165E" w:rsidRPr="006451E2" w:rsidRDefault="0096165E" w:rsidP="0096165E">
      <w:pPr>
        <w:jc w:val="both"/>
        <w:rPr>
          <w:rFonts w:asciiTheme="majorHAnsi" w:eastAsia="Times New Roman" w:hAnsiTheme="majorHAnsi" w:cs="Times New Roman"/>
          <w:b/>
          <w:sz w:val="28"/>
        </w:rPr>
      </w:pPr>
      <w:r w:rsidRPr="006451E2">
        <w:rPr>
          <w:rFonts w:asciiTheme="majorHAnsi" w:eastAsia="Times New Roman" w:hAnsiTheme="majorHAnsi" w:cs="Times New Roman"/>
          <w:b/>
          <w:sz w:val="28"/>
        </w:rPr>
        <w:t>Edens hage – en pubertetsmyte</w:t>
      </w:r>
    </w:p>
    <w:p w14:paraId="20C27035" w14:textId="61AED878" w:rsidR="00AF4C4E" w:rsidRPr="006451E2" w:rsidRDefault="00593ACF" w:rsidP="0096165E">
      <w:pPr>
        <w:jc w:val="both"/>
        <w:rPr>
          <w:rFonts w:asciiTheme="majorHAnsi" w:eastAsia="Times New Roman" w:hAnsiTheme="majorHAnsi" w:cs="Times New Roman"/>
        </w:rPr>
      </w:pPr>
      <w:r w:rsidRPr="006451E2">
        <w:rPr>
          <w:rFonts w:asciiTheme="majorHAnsi" w:eastAsia="Times New Roman" w:hAnsiTheme="majorHAnsi" w:cs="Times New Roman"/>
        </w:rPr>
        <w:t xml:space="preserve">I dag er det helt vanlig å tenke at </w:t>
      </w:r>
      <w:r w:rsidR="0073186B" w:rsidRPr="006451E2">
        <w:rPr>
          <w:rFonts w:asciiTheme="majorHAnsi" w:eastAsia="Times New Roman" w:hAnsiTheme="majorHAnsi" w:cs="Times New Roman"/>
        </w:rPr>
        <w:t>s</w:t>
      </w:r>
      <w:r w:rsidR="0096165E" w:rsidRPr="006451E2">
        <w:rPr>
          <w:rFonts w:asciiTheme="majorHAnsi" w:eastAsia="Times New Roman" w:hAnsiTheme="majorHAnsi" w:cs="Times New Roman"/>
        </w:rPr>
        <w:t>yndefallsfortellingen er en pubertetsmyte</w:t>
      </w:r>
      <w:r w:rsidR="005D66B0" w:rsidRPr="006451E2">
        <w:rPr>
          <w:rFonts w:asciiTheme="majorHAnsi" w:eastAsia="Times New Roman" w:hAnsiTheme="majorHAnsi" w:cs="Times New Roman"/>
        </w:rPr>
        <w:t xml:space="preserve">. </w:t>
      </w:r>
      <w:r w:rsidR="0096165E" w:rsidRPr="006451E2">
        <w:rPr>
          <w:rFonts w:asciiTheme="majorHAnsi" w:eastAsia="Times New Roman" w:hAnsiTheme="majorHAnsi" w:cs="Times New Roman"/>
        </w:rPr>
        <w:t>Fortellingen er ikke historisk sann, men eksistensiel</w:t>
      </w:r>
      <w:r w:rsidR="00AF4C4E" w:rsidRPr="006451E2">
        <w:rPr>
          <w:rFonts w:asciiTheme="majorHAnsi" w:eastAsia="Times New Roman" w:hAnsiTheme="majorHAnsi" w:cs="Times New Roman"/>
        </w:rPr>
        <w:t>t sann:</w:t>
      </w:r>
      <w:r w:rsidR="0096165E" w:rsidRPr="006451E2">
        <w:rPr>
          <w:rFonts w:asciiTheme="majorHAnsi" w:eastAsia="Times New Roman" w:hAnsiTheme="majorHAnsi" w:cs="Times New Roman"/>
        </w:rPr>
        <w:t xml:space="preserve">  </w:t>
      </w:r>
    </w:p>
    <w:p w14:paraId="59DB5EC4" w14:textId="77777777" w:rsidR="00AF4C4E" w:rsidRPr="00AC02BF" w:rsidRDefault="00AF4C4E" w:rsidP="0096165E">
      <w:pPr>
        <w:jc w:val="both"/>
        <w:rPr>
          <w:rFonts w:asciiTheme="majorHAnsi" w:eastAsia="Times New Roman" w:hAnsiTheme="majorHAnsi" w:cs="Times New Roman"/>
          <w:sz w:val="10"/>
        </w:rPr>
      </w:pPr>
    </w:p>
    <w:p w14:paraId="4211BE81" w14:textId="3FD0F1AD" w:rsidR="00AF4C4E" w:rsidRPr="006451E2" w:rsidRDefault="0096165E" w:rsidP="0096165E">
      <w:pPr>
        <w:jc w:val="both"/>
        <w:rPr>
          <w:rFonts w:asciiTheme="majorHAnsi" w:hAnsiTheme="majorHAnsi" w:cs="Times New Roman"/>
          <w:i/>
          <w:iCs/>
        </w:rPr>
      </w:pPr>
      <w:r w:rsidRPr="006451E2">
        <w:rPr>
          <w:rFonts w:asciiTheme="majorHAnsi" w:eastAsia="Times New Roman" w:hAnsiTheme="majorHAnsi" w:cs="Times New Roman"/>
          <w:i/>
        </w:rPr>
        <w:lastRenderedPageBreak/>
        <w:t xml:space="preserve">Syndefallsfortellingen er </w:t>
      </w:r>
      <w:r w:rsidRPr="006451E2">
        <w:rPr>
          <w:rFonts w:asciiTheme="majorHAnsi" w:hAnsiTheme="majorHAnsi" w:cs="Times New Roman"/>
          <w:i/>
          <w:iCs/>
        </w:rPr>
        <w:t>en grunnfortelling om menneskets utvikling fra barn til voksen. Adam og Eva lekte nakne mellom trærne i Guds hage uten å skamme seg. Men så spiste de av den forbudte frukten og så med ett at de var nakne. De skammet seg, dekket seg til med fikenblad, og gjemte seg for Herren Gud. De gikk fra å være uskyldige og skamløse til å se seg selv som objekt og kjønn … Slik gikk mennesket fra å være barn</w:t>
      </w:r>
      <w:r w:rsidRPr="006451E2">
        <w:rPr>
          <w:rStyle w:val="Fotnotereferanse"/>
          <w:rFonts w:asciiTheme="majorHAnsi" w:hAnsiTheme="majorHAnsi" w:cs="Times New Roman"/>
          <w:i/>
          <w:iCs/>
        </w:rPr>
        <w:footnoteReference w:id="1"/>
      </w:r>
      <w:r w:rsidRPr="006451E2">
        <w:rPr>
          <w:rFonts w:asciiTheme="majorHAnsi" w:hAnsiTheme="majorHAnsi" w:cs="Times New Roman"/>
          <w:i/>
          <w:iCs/>
        </w:rPr>
        <w:t xml:space="preserve"> til å bli ungdom/voksen, fra å være fri…” </w:t>
      </w:r>
      <w:r w:rsidRPr="006451E2">
        <w:rPr>
          <w:rFonts w:asciiTheme="majorHAnsi" w:hAnsiTheme="majorHAnsi" w:cs="Times New Roman"/>
          <w:i/>
        </w:rPr>
        <w:t>til å bli</w:t>
      </w:r>
      <w:r w:rsidRPr="006451E2">
        <w:rPr>
          <w:rFonts w:asciiTheme="majorHAnsi" w:hAnsiTheme="majorHAnsi" w:cs="Times New Roman"/>
          <w:i/>
          <w:iCs/>
        </w:rPr>
        <w:t xml:space="preserve"> ”skamfull”… Fortellingen… kan leses som en fortelling om puberteten og seksuell oppvåkning. </w:t>
      </w:r>
    </w:p>
    <w:p w14:paraId="7A5ED259" w14:textId="77777777" w:rsidR="00AF4C4E" w:rsidRPr="006451E2" w:rsidRDefault="00AF4C4E" w:rsidP="0096165E">
      <w:pPr>
        <w:jc w:val="both"/>
        <w:rPr>
          <w:rFonts w:asciiTheme="majorHAnsi" w:hAnsiTheme="majorHAnsi" w:cs="Times New Roman"/>
          <w:iCs/>
          <w:color w:val="FF0000"/>
          <w:sz w:val="10"/>
        </w:rPr>
      </w:pPr>
    </w:p>
    <w:p w14:paraId="0BB353A8" w14:textId="19DC31EB" w:rsidR="00AF4C4E" w:rsidRPr="006451E2" w:rsidRDefault="00AF4C4E" w:rsidP="0096165E">
      <w:pPr>
        <w:jc w:val="both"/>
        <w:rPr>
          <w:rFonts w:asciiTheme="majorHAnsi" w:hAnsiTheme="majorHAnsi" w:cs="Times New Roman"/>
          <w:iCs/>
          <w:color w:val="FF0000"/>
        </w:rPr>
      </w:pPr>
      <w:r w:rsidRPr="006451E2">
        <w:rPr>
          <w:rFonts w:asciiTheme="majorHAnsi" w:hAnsiTheme="majorHAnsi"/>
          <w:sz w:val="18"/>
          <w:szCs w:val="18"/>
        </w:rPr>
        <w:t xml:space="preserve">Kristin Moen Saxegaard, </w:t>
      </w:r>
      <w:r w:rsidR="00BA4807" w:rsidRPr="006451E2">
        <w:rPr>
          <w:rFonts w:asciiTheme="majorHAnsi" w:hAnsiTheme="majorHAnsi"/>
          <w:sz w:val="18"/>
          <w:szCs w:val="18"/>
        </w:rPr>
        <w:t>prost/</w:t>
      </w:r>
      <w:r w:rsidRPr="006451E2">
        <w:rPr>
          <w:rFonts w:asciiTheme="majorHAnsi" w:hAnsiTheme="majorHAnsi"/>
          <w:sz w:val="18"/>
          <w:szCs w:val="18"/>
        </w:rPr>
        <w:t>phd</w:t>
      </w:r>
      <w:r w:rsidR="00C3580A" w:rsidRPr="006451E2">
        <w:rPr>
          <w:rFonts w:asciiTheme="majorHAnsi" w:hAnsiTheme="majorHAnsi"/>
          <w:sz w:val="18"/>
          <w:szCs w:val="18"/>
        </w:rPr>
        <w:t>.</w:t>
      </w:r>
      <w:r w:rsidR="004B0848" w:rsidRPr="003C4061">
        <w:rPr>
          <w:rStyle w:val="Fotnotereferanse"/>
          <w:rFonts w:asciiTheme="majorHAnsi" w:hAnsiTheme="majorHAnsi" w:cs="Times New Roman"/>
          <w:i/>
          <w:iCs/>
          <w:sz w:val="16"/>
        </w:rPr>
        <w:t xml:space="preserve"> </w:t>
      </w:r>
      <w:r w:rsidR="004B0848" w:rsidRPr="006451E2">
        <w:rPr>
          <w:rStyle w:val="Fotnotereferanse"/>
          <w:rFonts w:asciiTheme="majorHAnsi" w:hAnsiTheme="majorHAnsi" w:cs="Times New Roman"/>
          <w:i/>
          <w:iCs/>
          <w:sz w:val="16"/>
          <w:lang w:val="en-US"/>
        </w:rPr>
        <w:footnoteReference w:id="2"/>
      </w:r>
    </w:p>
    <w:p w14:paraId="1EFCF19C" w14:textId="77777777" w:rsidR="00E4410D" w:rsidRPr="006451E2" w:rsidRDefault="00E4410D" w:rsidP="00E4410D">
      <w:pPr>
        <w:jc w:val="both"/>
        <w:rPr>
          <w:rFonts w:asciiTheme="majorHAnsi" w:eastAsia="Times New Roman" w:hAnsiTheme="majorHAnsi" w:cs="Times New Roman"/>
        </w:rPr>
      </w:pPr>
    </w:p>
    <w:p w14:paraId="68CDB407" w14:textId="77777777" w:rsidR="00E4410D" w:rsidRPr="006451E2" w:rsidRDefault="00E4410D" w:rsidP="00E4410D">
      <w:pPr>
        <w:jc w:val="both"/>
        <w:rPr>
          <w:rFonts w:asciiTheme="majorHAnsi" w:eastAsia="Times New Roman" w:hAnsiTheme="majorHAnsi" w:cs="Times New Roman"/>
          <w:b/>
        </w:rPr>
      </w:pPr>
      <w:r w:rsidRPr="006451E2">
        <w:rPr>
          <w:rFonts w:asciiTheme="majorHAnsi" w:eastAsia="Times New Roman" w:hAnsiTheme="majorHAnsi" w:cs="Times New Roman"/>
          <w:b/>
        </w:rPr>
        <w:t>Mulighet for muligheten</w:t>
      </w:r>
    </w:p>
    <w:p w14:paraId="4ED788B4" w14:textId="372C2910" w:rsidR="006C3141" w:rsidRDefault="00E4410D" w:rsidP="00E4410D">
      <w:pPr>
        <w:jc w:val="both"/>
        <w:rPr>
          <w:rFonts w:asciiTheme="majorHAnsi" w:eastAsia="Times New Roman" w:hAnsiTheme="majorHAnsi" w:cs="Arial"/>
        </w:rPr>
      </w:pPr>
      <w:r w:rsidRPr="006451E2">
        <w:rPr>
          <w:rFonts w:asciiTheme="majorHAnsi" w:hAnsiTheme="majorHAnsi"/>
          <w:i/>
        </w:rPr>
        <w:t>Frihet</w:t>
      </w:r>
      <w:r w:rsidRPr="006451E2">
        <w:rPr>
          <w:rFonts w:asciiTheme="majorHAnsi" w:hAnsiTheme="majorHAnsi"/>
        </w:rPr>
        <w:t xml:space="preserve"> og </w:t>
      </w:r>
      <w:r w:rsidRPr="006451E2">
        <w:rPr>
          <w:rFonts w:asciiTheme="majorHAnsi" w:hAnsiTheme="majorHAnsi"/>
          <w:i/>
        </w:rPr>
        <w:t>valg</w:t>
      </w:r>
      <w:r w:rsidRPr="006451E2">
        <w:rPr>
          <w:rFonts w:asciiTheme="majorHAnsi" w:hAnsiTheme="majorHAnsi"/>
        </w:rPr>
        <w:t xml:space="preserve"> er grunnleggende begreper når man skal forstå angst. </w:t>
      </w:r>
      <w:r w:rsidR="00FA1D53">
        <w:rPr>
          <w:rFonts w:asciiTheme="majorHAnsi" w:hAnsiTheme="majorHAnsi"/>
        </w:rPr>
        <w:t>De</w:t>
      </w:r>
      <w:r w:rsidR="006E7BA9">
        <w:rPr>
          <w:rFonts w:asciiTheme="majorHAnsi" w:hAnsiTheme="majorHAnsi"/>
        </w:rPr>
        <w:t xml:space="preserve"> er også blant de viktigste begrepene innen </w:t>
      </w:r>
      <w:r w:rsidR="006E7BA9" w:rsidRPr="006E7BA9">
        <w:rPr>
          <w:rFonts w:asciiTheme="majorHAnsi" w:hAnsiTheme="majorHAnsi"/>
          <w:i/>
        </w:rPr>
        <w:t>Eksistensialismen</w:t>
      </w:r>
      <w:r w:rsidR="006E7BA9">
        <w:rPr>
          <w:rFonts w:asciiTheme="majorHAnsi" w:hAnsiTheme="majorHAnsi"/>
        </w:rPr>
        <w:t xml:space="preserve">. </w:t>
      </w:r>
      <w:r w:rsidRPr="006451E2">
        <w:rPr>
          <w:rFonts w:asciiTheme="majorHAnsi" w:hAnsiTheme="majorHAnsi"/>
        </w:rPr>
        <w:t>”Angsten</w:t>
      </w:r>
      <w:r w:rsidRPr="006451E2">
        <w:rPr>
          <w:rFonts w:asciiTheme="majorHAnsi" w:hAnsiTheme="majorHAnsi" w:cs="Times New Roman"/>
        </w:rPr>
        <w:t xml:space="preserve"> oppstår når mennesket fullt ut forstår at det kan velge” (Arne Repål, psykolog). Å ha </w:t>
      </w:r>
      <w:r w:rsidRPr="00E956BA">
        <w:rPr>
          <w:rFonts w:asciiTheme="majorHAnsi" w:hAnsiTheme="majorHAnsi" w:cs="Times New Roman"/>
          <w:i/>
        </w:rPr>
        <w:t>frihet</w:t>
      </w:r>
      <w:r w:rsidRPr="006451E2">
        <w:rPr>
          <w:rFonts w:asciiTheme="majorHAnsi" w:hAnsiTheme="majorHAnsi" w:cs="Times New Roman"/>
        </w:rPr>
        <w:t xml:space="preserve"> til å velge betyr også at jeg har </w:t>
      </w:r>
      <w:r w:rsidRPr="006451E2">
        <w:rPr>
          <w:rFonts w:asciiTheme="majorHAnsi" w:hAnsiTheme="majorHAnsi" w:cs="Times New Roman"/>
          <w:i/>
        </w:rPr>
        <w:t>mulighet</w:t>
      </w:r>
      <w:r w:rsidR="00E956BA">
        <w:rPr>
          <w:rFonts w:asciiTheme="majorHAnsi" w:hAnsiTheme="majorHAnsi" w:cs="Times New Roman"/>
        </w:rPr>
        <w:t xml:space="preserve"> til</w:t>
      </w:r>
      <w:r w:rsidRPr="006451E2">
        <w:rPr>
          <w:rFonts w:asciiTheme="majorHAnsi" w:hAnsiTheme="majorHAnsi" w:cs="Times New Roman"/>
        </w:rPr>
        <w:t xml:space="preserve"> å ta gale valg. </w:t>
      </w:r>
      <w:r w:rsidRPr="006451E2">
        <w:rPr>
          <w:rFonts w:asciiTheme="majorHAnsi" w:hAnsiTheme="majorHAnsi" w:cs="Times New Roman"/>
          <w:i/>
        </w:rPr>
        <w:t>Mulighet</w:t>
      </w:r>
      <w:r w:rsidRPr="006451E2">
        <w:rPr>
          <w:rFonts w:asciiTheme="majorHAnsi" w:hAnsiTheme="majorHAnsi" w:cs="Times New Roman"/>
        </w:rPr>
        <w:t xml:space="preserve"> er derfor det helt sentrale begrepet i Kierkegaards tenkning omkring angst. Han skriver: </w:t>
      </w:r>
      <w:r w:rsidRPr="006451E2">
        <w:rPr>
          <w:rFonts w:asciiTheme="majorHAnsi" w:hAnsiTheme="majorHAnsi" w:cs="Times New Roman"/>
          <w:i/>
        </w:rPr>
        <w:t>”</w:t>
      </w:r>
      <w:r w:rsidRPr="006451E2">
        <w:rPr>
          <w:rFonts w:asciiTheme="majorHAnsi" w:eastAsia="Times New Roman" w:hAnsiTheme="majorHAnsi" w:cs="Arial"/>
          <w:i/>
        </w:rPr>
        <w:t xml:space="preserve">Angst er frihetens virkelighet som mulighet for muligheten” </w:t>
      </w:r>
      <w:r w:rsidRPr="006451E2">
        <w:rPr>
          <w:rFonts w:asciiTheme="majorHAnsi" w:eastAsia="Times New Roman" w:hAnsiTheme="majorHAnsi" w:cs="Arial"/>
        </w:rPr>
        <w:t xml:space="preserve">(BA). Når </w:t>
      </w:r>
      <w:r w:rsidRPr="006451E2">
        <w:rPr>
          <w:rFonts w:asciiTheme="majorHAnsi" w:eastAsia="Times New Roman" w:hAnsiTheme="majorHAnsi" w:cs="Arial"/>
          <w:i/>
        </w:rPr>
        <w:t>Selvet</w:t>
      </w:r>
      <w:r w:rsidRPr="006451E2">
        <w:rPr>
          <w:rFonts w:asciiTheme="majorHAnsi" w:eastAsia="Times New Roman" w:hAnsiTheme="majorHAnsi" w:cs="Arial"/>
        </w:rPr>
        <w:t xml:space="preserve"> våkner til bevissthet om fri vilje (</w:t>
      </w:r>
      <w:r w:rsidRPr="006451E2">
        <w:rPr>
          <w:rFonts w:asciiTheme="majorHAnsi" w:eastAsia="Times New Roman" w:hAnsiTheme="majorHAnsi" w:cs="Arial"/>
          <w:i/>
        </w:rPr>
        <w:t>frihetens virkelighet</w:t>
      </w:r>
      <w:r w:rsidRPr="006451E2">
        <w:rPr>
          <w:rFonts w:asciiTheme="majorHAnsi" w:eastAsia="Times New Roman" w:hAnsiTheme="majorHAnsi" w:cs="Arial"/>
        </w:rPr>
        <w:t xml:space="preserve">), får jeg også bevissthet om at det er </w:t>
      </w:r>
      <w:r w:rsidRPr="006451E2">
        <w:rPr>
          <w:rFonts w:asciiTheme="majorHAnsi" w:eastAsia="Times New Roman" w:hAnsiTheme="majorHAnsi" w:cs="Arial"/>
          <w:i/>
        </w:rPr>
        <w:t>mulig</w:t>
      </w:r>
      <w:r w:rsidRPr="006451E2">
        <w:rPr>
          <w:rFonts w:asciiTheme="majorHAnsi" w:eastAsia="Times New Roman" w:hAnsiTheme="majorHAnsi" w:cs="Arial"/>
        </w:rPr>
        <w:t xml:space="preserve"> å gjøre gale valg som kan få fatale konsekvenser for meg selv og andre. </w:t>
      </w:r>
    </w:p>
    <w:p w14:paraId="73DB93B2" w14:textId="6253B619" w:rsidR="00EC6A3D" w:rsidRDefault="00E4410D" w:rsidP="00E4410D">
      <w:pPr>
        <w:jc w:val="both"/>
        <w:rPr>
          <w:rFonts w:asciiTheme="majorHAnsi" w:eastAsia="Times New Roman" w:hAnsiTheme="majorHAnsi" w:cs="Arial"/>
        </w:rPr>
      </w:pPr>
      <w:r w:rsidRPr="006451E2">
        <w:rPr>
          <w:rFonts w:asciiTheme="majorHAnsi" w:eastAsia="Times New Roman" w:hAnsiTheme="majorHAnsi" w:cs="Arial"/>
        </w:rPr>
        <w:t xml:space="preserve">Når Kierkegaard skriver at angst er </w:t>
      </w:r>
      <w:r w:rsidRPr="006451E2">
        <w:rPr>
          <w:rFonts w:asciiTheme="majorHAnsi" w:eastAsia="Times New Roman" w:hAnsiTheme="majorHAnsi" w:cs="Arial"/>
          <w:b/>
          <w:i/>
        </w:rPr>
        <w:t>”mulighet for muligheten”</w:t>
      </w:r>
      <w:r w:rsidRPr="006451E2">
        <w:rPr>
          <w:rFonts w:asciiTheme="majorHAnsi" w:eastAsia="Times New Roman" w:hAnsiTheme="majorHAnsi" w:cs="Arial"/>
        </w:rPr>
        <w:t xml:space="preserve">, vil det </w:t>
      </w:r>
      <w:r w:rsidR="00B12831">
        <w:rPr>
          <w:rFonts w:asciiTheme="majorHAnsi" w:eastAsia="Times New Roman" w:hAnsiTheme="majorHAnsi" w:cs="Arial"/>
        </w:rPr>
        <w:t xml:space="preserve">også </w:t>
      </w:r>
      <w:r w:rsidRPr="006451E2">
        <w:rPr>
          <w:rFonts w:asciiTheme="majorHAnsi" w:eastAsia="Times New Roman" w:hAnsiTheme="majorHAnsi" w:cs="Arial"/>
        </w:rPr>
        <w:t xml:space="preserve">si at vi ikke kan være helt sikre på hva det er vi kjenner. Angst er nemlig en tvetydig og diffus fornemmelse, en ”grunnstemning” som finnes i alle mennesker. Det fins hele tiden en </w:t>
      </w:r>
      <w:r w:rsidRPr="006451E2">
        <w:rPr>
          <w:rFonts w:asciiTheme="majorHAnsi" w:eastAsia="Times New Roman" w:hAnsiTheme="majorHAnsi" w:cs="Arial"/>
          <w:i/>
        </w:rPr>
        <w:t>mulighet</w:t>
      </w:r>
      <w:r w:rsidRPr="006451E2">
        <w:rPr>
          <w:rFonts w:asciiTheme="majorHAnsi" w:eastAsia="Times New Roman" w:hAnsiTheme="majorHAnsi" w:cs="Arial"/>
        </w:rPr>
        <w:t xml:space="preserve"> </w:t>
      </w:r>
      <w:r w:rsidR="00694D6A">
        <w:rPr>
          <w:rFonts w:asciiTheme="majorHAnsi" w:eastAsia="Times New Roman" w:hAnsiTheme="majorHAnsi" w:cs="Arial"/>
        </w:rPr>
        <w:t>for feiltrinn og gale valg. D</w:t>
      </w:r>
      <w:r w:rsidRPr="006451E2">
        <w:rPr>
          <w:rFonts w:asciiTheme="majorHAnsi" w:eastAsia="Times New Roman" w:hAnsiTheme="majorHAnsi" w:cs="Arial"/>
        </w:rPr>
        <w:t xml:space="preserve">et gir meg en fornemmelse av uro. </w:t>
      </w:r>
    </w:p>
    <w:p w14:paraId="487195B1" w14:textId="77777777" w:rsidR="00BD167F" w:rsidRDefault="00BD167F" w:rsidP="00E4410D">
      <w:pPr>
        <w:jc w:val="both"/>
        <w:rPr>
          <w:rFonts w:asciiTheme="majorHAnsi" w:eastAsia="Times New Roman" w:hAnsiTheme="majorHAnsi" w:cs="Arial"/>
        </w:rPr>
      </w:pPr>
    </w:p>
    <w:p w14:paraId="488893A6" w14:textId="3A9513CF" w:rsidR="00BD167F" w:rsidRPr="00BD167F" w:rsidRDefault="00BD167F" w:rsidP="00E4410D">
      <w:pPr>
        <w:jc w:val="both"/>
        <w:rPr>
          <w:rFonts w:asciiTheme="majorHAnsi" w:eastAsia="Times New Roman" w:hAnsiTheme="majorHAnsi" w:cs="Arial"/>
          <w:b/>
        </w:rPr>
      </w:pPr>
      <w:r w:rsidRPr="00BD167F">
        <w:rPr>
          <w:rFonts w:asciiTheme="majorHAnsi" w:eastAsia="Times New Roman" w:hAnsiTheme="majorHAnsi" w:cs="Arial"/>
          <w:b/>
        </w:rPr>
        <w:t>Frykt og angst</w:t>
      </w:r>
    </w:p>
    <w:p w14:paraId="36805FE3" w14:textId="00DFD8FD" w:rsidR="00E4410D" w:rsidRPr="006451E2" w:rsidRDefault="00EC6A3D" w:rsidP="00E4410D">
      <w:pPr>
        <w:jc w:val="both"/>
        <w:rPr>
          <w:rFonts w:asciiTheme="majorHAnsi" w:eastAsia="Times New Roman" w:hAnsiTheme="majorHAnsi" w:cs="Arial"/>
        </w:rPr>
      </w:pPr>
      <w:r>
        <w:rPr>
          <w:rFonts w:asciiTheme="majorHAnsi" w:eastAsia="Times New Roman" w:hAnsiTheme="majorHAnsi" w:cs="Arial"/>
        </w:rPr>
        <w:t xml:space="preserve">Kierkegaard </w:t>
      </w:r>
      <w:r w:rsidR="00E4410D" w:rsidRPr="006451E2">
        <w:rPr>
          <w:rFonts w:asciiTheme="majorHAnsi" w:eastAsia="Times New Roman" w:hAnsiTheme="majorHAnsi" w:cs="Arial"/>
        </w:rPr>
        <w:t xml:space="preserve">skiller </w:t>
      </w:r>
      <w:r w:rsidR="006F21D7">
        <w:rPr>
          <w:rFonts w:asciiTheme="majorHAnsi" w:eastAsia="Times New Roman" w:hAnsiTheme="majorHAnsi" w:cs="Arial"/>
        </w:rPr>
        <w:t xml:space="preserve">mellom </w:t>
      </w:r>
      <w:r w:rsidR="00E4410D" w:rsidRPr="006451E2">
        <w:rPr>
          <w:rFonts w:asciiTheme="majorHAnsi" w:eastAsia="Times New Roman" w:hAnsiTheme="majorHAnsi" w:cs="Arial"/>
        </w:rPr>
        <w:t xml:space="preserve">frykt og angst. Frykt er redsel for </w:t>
      </w:r>
      <w:r w:rsidR="00E4410D" w:rsidRPr="006451E2">
        <w:rPr>
          <w:rFonts w:asciiTheme="majorHAnsi" w:eastAsia="Times New Roman" w:hAnsiTheme="majorHAnsi" w:cs="Arial"/>
          <w:i/>
        </w:rPr>
        <w:t>noe</w:t>
      </w:r>
      <w:r w:rsidR="00E4410D" w:rsidRPr="00F9529F">
        <w:rPr>
          <w:rFonts w:asciiTheme="majorHAnsi" w:eastAsia="Times New Roman" w:hAnsiTheme="majorHAnsi" w:cs="Arial"/>
        </w:rPr>
        <w:t xml:space="preserve"> </w:t>
      </w:r>
      <w:r w:rsidR="00F9529F" w:rsidRPr="00F9529F">
        <w:rPr>
          <w:rFonts w:asciiTheme="majorHAnsi" w:eastAsia="Times New Roman" w:hAnsiTheme="majorHAnsi" w:cs="Arial"/>
        </w:rPr>
        <w:t xml:space="preserve">konkret </w:t>
      </w:r>
      <w:r w:rsidR="00E4410D" w:rsidRPr="00F9529F">
        <w:rPr>
          <w:rFonts w:asciiTheme="majorHAnsi" w:eastAsia="Times New Roman" w:hAnsiTheme="majorHAnsi" w:cs="Arial"/>
        </w:rPr>
        <w:t>(</w:t>
      </w:r>
      <w:r w:rsidR="00F9529F">
        <w:rPr>
          <w:rFonts w:asciiTheme="majorHAnsi" w:eastAsia="Times New Roman" w:hAnsiTheme="majorHAnsi" w:cs="Arial"/>
        </w:rPr>
        <w:t>et objekt), mens</w:t>
      </w:r>
      <w:r w:rsidR="00E4410D" w:rsidRPr="006451E2">
        <w:rPr>
          <w:rFonts w:asciiTheme="majorHAnsi" w:eastAsia="Times New Roman" w:hAnsiTheme="majorHAnsi" w:cs="Arial"/>
        </w:rPr>
        <w:t xml:space="preserve"> Angst er uro for </w:t>
      </w:r>
      <w:r w:rsidR="00E4410D" w:rsidRPr="006451E2">
        <w:rPr>
          <w:rFonts w:asciiTheme="majorHAnsi" w:eastAsia="Times New Roman" w:hAnsiTheme="majorHAnsi" w:cs="Arial"/>
          <w:i/>
        </w:rPr>
        <w:t xml:space="preserve">intet, </w:t>
      </w:r>
      <w:r w:rsidR="00E4410D" w:rsidRPr="00897610">
        <w:rPr>
          <w:rFonts w:asciiTheme="majorHAnsi" w:eastAsia="Times New Roman" w:hAnsiTheme="majorHAnsi" w:cs="Arial"/>
        </w:rPr>
        <w:t>altså angst for en</w:t>
      </w:r>
      <w:r w:rsidR="00E4410D" w:rsidRPr="006451E2">
        <w:rPr>
          <w:rFonts w:asciiTheme="majorHAnsi" w:eastAsia="Times New Roman" w:hAnsiTheme="majorHAnsi" w:cs="Arial"/>
          <w:i/>
        </w:rPr>
        <w:t xml:space="preserve"> mulighet </w:t>
      </w:r>
      <w:r w:rsidR="00E4410D" w:rsidRPr="00F9529F">
        <w:rPr>
          <w:rFonts w:asciiTheme="majorHAnsi" w:eastAsia="Times New Roman" w:hAnsiTheme="majorHAnsi" w:cs="Arial"/>
        </w:rPr>
        <w:t>(for at noe fatalt skal skje).</w:t>
      </w:r>
      <w:r w:rsidR="003B426B">
        <w:rPr>
          <w:rFonts w:asciiTheme="majorHAnsi" w:eastAsia="Times New Roman" w:hAnsiTheme="majorHAnsi" w:cs="Arial"/>
        </w:rPr>
        <w:t xml:space="preserve"> Begrepet </w:t>
      </w:r>
      <w:r w:rsidR="003B426B" w:rsidRPr="003B426B">
        <w:rPr>
          <w:rFonts w:asciiTheme="majorHAnsi" w:eastAsia="Times New Roman" w:hAnsiTheme="majorHAnsi" w:cs="Arial"/>
          <w:i/>
        </w:rPr>
        <w:t>intet</w:t>
      </w:r>
      <w:r w:rsidR="003B426B" w:rsidRPr="003B426B">
        <w:rPr>
          <w:rFonts w:asciiTheme="majorHAnsi" w:eastAsia="Times New Roman" w:hAnsiTheme="majorHAnsi" w:cs="Arial"/>
        </w:rPr>
        <w:t xml:space="preserve"> er sentralt i filosofien om angst.</w:t>
      </w:r>
      <w:r w:rsidR="00E4410D" w:rsidRPr="003B426B">
        <w:rPr>
          <w:rFonts w:asciiTheme="majorHAnsi" w:eastAsia="Times New Roman" w:hAnsiTheme="majorHAnsi" w:cs="Arial"/>
        </w:rPr>
        <w:t xml:space="preserve"> </w:t>
      </w:r>
      <w:r w:rsidR="003B426B">
        <w:rPr>
          <w:rFonts w:asciiTheme="majorHAnsi" w:eastAsia="Times New Roman" w:hAnsiTheme="majorHAnsi" w:cs="Arial"/>
        </w:rPr>
        <w:t>Alle har vel kjent på redsel og uro uten å vite</w:t>
      </w:r>
      <w:r w:rsidR="005F5B73">
        <w:rPr>
          <w:rFonts w:asciiTheme="majorHAnsi" w:eastAsia="Times New Roman" w:hAnsiTheme="majorHAnsi" w:cs="Arial"/>
        </w:rPr>
        <w:t xml:space="preserve"> hva man egentlig er </w:t>
      </w:r>
      <w:r w:rsidR="003B426B">
        <w:rPr>
          <w:rFonts w:asciiTheme="majorHAnsi" w:eastAsia="Times New Roman" w:hAnsiTheme="majorHAnsi" w:cs="Arial"/>
        </w:rPr>
        <w:t xml:space="preserve">urolig for. Man er altså urolig for </w:t>
      </w:r>
      <w:r w:rsidR="003B426B" w:rsidRPr="003B426B">
        <w:rPr>
          <w:rFonts w:asciiTheme="majorHAnsi" w:eastAsia="Times New Roman" w:hAnsiTheme="majorHAnsi" w:cs="Arial"/>
          <w:i/>
        </w:rPr>
        <w:t>intet</w:t>
      </w:r>
      <w:r w:rsidR="003B426B">
        <w:rPr>
          <w:rFonts w:asciiTheme="majorHAnsi" w:eastAsia="Times New Roman" w:hAnsiTheme="majorHAnsi" w:cs="Arial"/>
        </w:rPr>
        <w:t>.</w:t>
      </w:r>
    </w:p>
    <w:p w14:paraId="2537985E" w14:textId="77777777" w:rsidR="00E0356F" w:rsidRDefault="00E0356F" w:rsidP="00E4410D">
      <w:pPr>
        <w:jc w:val="both"/>
        <w:rPr>
          <w:rFonts w:asciiTheme="majorHAnsi" w:eastAsia="Times New Roman" w:hAnsiTheme="majorHAnsi" w:cs="Arial"/>
          <w:b/>
        </w:rPr>
      </w:pPr>
    </w:p>
    <w:p w14:paraId="32CE4AEA" w14:textId="2F1CB95E" w:rsidR="006A07B4" w:rsidRPr="006451E2" w:rsidRDefault="006A07B4" w:rsidP="00E4410D">
      <w:pPr>
        <w:jc w:val="both"/>
        <w:rPr>
          <w:rFonts w:asciiTheme="majorHAnsi" w:eastAsia="Times New Roman" w:hAnsiTheme="majorHAnsi" w:cs="Arial"/>
          <w:b/>
        </w:rPr>
      </w:pPr>
      <w:r>
        <w:rPr>
          <w:rFonts w:asciiTheme="majorHAnsi" w:eastAsia="Times New Roman" w:hAnsiTheme="majorHAnsi" w:cs="Arial"/>
          <w:b/>
        </w:rPr>
        <w:t>Valgets kvaler</w:t>
      </w:r>
    </w:p>
    <w:p w14:paraId="079AEC52" w14:textId="0B923FEA" w:rsidR="00E2239A" w:rsidRDefault="003B23E8" w:rsidP="00E4410D">
      <w:pPr>
        <w:jc w:val="both"/>
        <w:rPr>
          <w:rFonts w:asciiTheme="majorHAnsi" w:hAnsiTheme="majorHAnsi" w:cs="Arial"/>
        </w:rPr>
      </w:pPr>
      <w:r>
        <w:rPr>
          <w:rFonts w:asciiTheme="majorHAnsi" w:eastAsia="Times New Roman" w:hAnsiTheme="majorHAnsi" w:cs="Arial"/>
        </w:rPr>
        <w:t xml:space="preserve">I valget ligger </w:t>
      </w:r>
      <w:r w:rsidR="00E4410D" w:rsidRPr="006A07B4">
        <w:rPr>
          <w:rFonts w:asciiTheme="majorHAnsi" w:eastAsia="Times New Roman" w:hAnsiTheme="majorHAnsi" w:cs="Arial"/>
        </w:rPr>
        <w:t xml:space="preserve">en </w:t>
      </w:r>
      <w:r w:rsidR="00E4410D" w:rsidRPr="00A65141">
        <w:rPr>
          <w:rFonts w:asciiTheme="majorHAnsi" w:eastAsia="Times New Roman" w:hAnsiTheme="majorHAnsi" w:cs="Arial"/>
          <w:i/>
        </w:rPr>
        <w:t>dragning</w:t>
      </w:r>
      <w:r w:rsidR="00E4410D" w:rsidRPr="006A07B4">
        <w:rPr>
          <w:rFonts w:asciiTheme="majorHAnsi" w:eastAsia="Times New Roman" w:hAnsiTheme="majorHAnsi" w:cs="Arial"/>
        </w:rPr>
        <w:t xml:space="preserve"> mellom alternativer: Velge eller ikke velge. Slik var det for Eva </w:t>
      </w:r>
      <w:r w:rsidR="00E4410D" w:rsidRPr="006451E2">
        <w:rPr>
          <w:rFonts w:asciiTheme="majorHAnsi" w:eastAsia="Times New Roman" w:hAnsiTheme="majorHAnsi" w:cs="Arial"/>
        </w:rPr>
        <w:t>i Edens hage og slik er de</w:t>
      </w:r>
      <w:r w:rsidR="005C0709">
        <w:rPr>
          <w:rFonts w:asciiTheme="majorHAnsi" w:eastAsia="Times New Roman" w:hAnsiTheme="majorHAnsi" w:cs="Arial"/>
        </w:rPr>
        <w:t>t</w:t>
      </w:r>
      <w:r w:rsidR="007379D5">
        <w:rPr>
          <w:rFonts w:asciiTheme="majorHAnsi" w:eastAsia="Times New Roman" w:hAnsiTheme="majorHAnsi" w:cs="Arial"/>
        </w:rPr>
        <w:t xml:space="preserve"> for oss. Den</w:t>
      </w:r>
      <w:r w:rsidR="00E4410D" w:rsidRPr="006451E2">
        <w:rPr>
          <w:rFonts w:asciiTheme="majorHAnsi" w:eastAsia="Times New Roman" w:hAnsiTheme="majorHAnsi" w:cs="Arial"/>
        </w:rPr>
        <w:t xml:space="preserve"> tvetydige dragningen (jeg vet ikke helt hva jeg vil) uttrykker Kierkegaard ved å si at </w:t>
      </w:r>
      <w:r w:rsidR="00E4410D" w:rsidRPr="006451E2">
        <w:rPr>
          <w:rFonts w:asciiTheme="majorHAnsi" w:hAnsiTheme="majorHAnsi" w:cs="Arial"/>
        </w:rPr>
        <w:t xml:space="preserve">angstens grunnstemning er </w:t>
      </w:r>
      <w:r w:rsidR="00A65141">
        <w:rPr>
          <w:rFonts w:asciiTheme="majorHAnsi" w:hAnsiTheme="majorHAnsi" w:cs="Arial"/>
          <w:i/>
        </w:rPr>
        <w:t>”</w:t>
      </w:r>
      <w:r w:rsidR="00E4410D" w:rsidRPr="006451E2">
        <w:rPr>
          <w:rFonts w:asciiTheme="majorHAnsi" w:hAnsiTheme="majorHAnsi" w:cs="Arial"/>
          <w:i/>
        </w:rPr>
        <w:t>sympatetisk antipatetisk”</w:t>
      </w:r>
      <w:r w:rsidR="00E4410D" w:rsidRPr="006451E2">
        <w:rPr>
          <w:rFonts w:asciiTheme="majorHAnsi" w:hAnsiTheme="majorHAnsi" w:cs="Arial"/>
        </w:rPr>
        <w:t xml:space="preserve">. Det betyr at angst er dragende på en sympatisk måte. Når jeg står overfor et </w:t>
      </w:r>
      <w:r w:rsidR="00E4410D" w:rsidRPr="006451E2">
        <w:rPr>
          <w:rFonts w:asciiTheme="majorHAnsi" w:hAnsiTheme="majorHAnsi" w:cs="Arial"/>
          <w:i/>
        </w:rPr>
        <w:t>skal skal-ikke</w:t>
      </w:r>
      <w:r w:rsidR="00E4410D" w:rsidRPr="006451E2">
        <w:rPr>
          <w:rFonts w:asciiTheme="majorHAnsi" w:hAnsiTheme="majorHAnsi" w:cs="Arial"/>
        </w:rPr>
        <w:t xml:space="preserve">, tiltrekkes jeg av spenningen som ligger i å kunne velge </w:t>
      </w:r>
      <w:r w:rsidR="00E4410D" w:rsidRPr="006451E2">
        <w:rPr>
          <w:rFonts w:asciiTheme="majorHAnsi" w:eastAsia="Times New Roman" w:hAnsiTheme="majorHAnsi" w:cs="Arial"/>
        </w:rPr>
        <w:t>(PS 2014,169f.)</w:t>
      </w:r>
      <w:r w:rsidR="00E4410D" w:rsidRPr="006451E2">
        <w:rPr>
          <w:rFonts w:asciiTheme="majorHAnsi" w:hAnsiTheme="majorHAnsi" w:cs="Arial"/>
        </w:rPr>
        <w:t xml:space="preserve">. </w:t>
      </w:r>
      <w:r w:rsidR="00D0325D" w:rsidRPr="006451E2">
        <w:rPr>
          <w:rFonts w:asciiTheme="majorHAnsi" w:hAnsiTheme="majorHAnsi" w:cs="Arial"/>
        </w:rPr>
        <w:t>Samtidig er angst frastøtende</w:t>
      </w:r>
      <w:r w:rsidR="00D0325D">
        <w:rPr>
          <w:rFonts w:asciiTheme="majorHAnsi" w:hAnsiTheme="majorHAnsi" w:cs="Arial"/>
        </w:rPr>
        <w:t xml:space="preserve">. </w:t>
      </w:r>
      <w:r w:rsidR="00091B0A">
        <w:rPr>
          <w:rFonts w:asciiTheme="majorHAnsi" w:hAnsiTheme="majorHAnsi" w:cs="Arial"/>
        </w:rPr>
        <w:t xml:space="preserve">Jeg trekker meg tilbake fra den situasjonen som skaper angst. </w:t>
      </w:r>
      <w:r w:rsidR="00D0325D">
        <w:rPr>
          <w:rFonts w:asciiTheme="majorHAnsi" w:hAnsiTheme="majorHAnsi" w:cs="Arial"/>
        </w:rPr>
        <w:t xml:space="preserve">Det er dette som ligger i begrepet </w:t>
      </w:r>
      <w:r w:rsidR="00D0325D" w:rsidRPr="006451E2">
        <w:rPr>
          <w:rFonts w:asciiTheme="majorHAnsi" w:hAnsiTheme="majorHAnsi" w:cs="Arial"/>
          <w:i/>
        </w:rPr>
        <w:t>antipatetisk</w:t>
      </w:r>
      <w:r w:rsidR="00D0325D">
        <w:rPr>
          <w:rFonts w:asciiTheme="majorHAnsi" w:hAnsiTheme="majorHAnsi" w:cs="Arial"/>
        </w:rPr>
        <w:t>.</w:t>
      </w:r>
      <w:r w:rsidR="00D0325D" w:rsidRPr="006451E2">
        <w:rPr>
          <w:rFonts w:asciiTheme="majorHAnsi" w:hAnsiTheme="majorHAnsi" w:cs="Arial"/>
        </w:rPr>
        <w:t xml:space="preserve"> </w:t>
      </w:r>
      <w:r w:rsidR="00E01FD4">
        <w:rPr>
          <w:rFonts w:asciiTheme="majorHAnsi" w:hAnsiTheme="majorHAnsi" w:cs="Arial"/>
        </w:rPr>
        <w:t xml:space="preserve">Angst er frastøtende på en </w:t>
      </w:r>
      <w:r w:rsidR="00D0325D" w:rsidRPr="006451E2">
        <w:rPr>
          <w:rFonts w:asciiTheme="majorHAnsi" w:hAnsiTheme="majorHAnsi" w:cs="Arial"/>
        </w:rPr>
        <w:t>usympatisk (</w:t>
      </w:r>
      <w:r w:rsidR="00D0325D" w:rsidRPr="006451E2">
        <w:rPr>
          <w:rFonts w:asciiTheme="majorHAnsi" w:hAnsiTheme="majorHAnsi" w:cs="Arial"/>
          <w:i/>
        </w:rPr>
        <w:t>antipatetisk</w:t>
      </w:r>
      <w:r w:rsidR="00D0325D" w:rsidRPr="006451E2">
        <w:rPr>
          <w:rFonts w:asciiTheme="majorHAnsi" w:hAnsiTheme="majorHAnsi" w:cs="Arial"/>
        </w:rPr>
        <w:t>) måte</w:t>
      </w:r>
      <w:r w:rsidR="00E01FD4">
        <w:rPr>
          <w:rFonts w:asciiTheme="majorHAnsi" w:hAnsiTheme="majorHAnsi" w:cs="Arial"/>
        </w:rPr>
        <w:t>.</w:t>
      </w:r>
    </w:p>
    <w:p w14:paraId="38E26E79" w14:textId="1F3F8529" w:rsidR="003D1700" w:rsidRDefault="004E2946" w:rsidP="00E4410D">
      <w:pPr>
        <w:jc w:val="both"/>
        <w:rPr>
          <w:rFonts w:asciiTheme="majorHAnsi" w:hAnsiTheme="majorHAnsi" w:cs="Arial"/>
        </w:rPr>
      </w:pPr>
      <w:r>
        <w:rPr>
          <w:rFonts w:asciiTheme="majorHAnsi" w:hAnsiTheme="majorHAnsi" w:cs="Arial"/>
        </w:rPr>
        <w:t>Et eksempel</w:t>
      </w:r>
      <w:r w:rsidR="001F5E11">
        <w:rPr>
          <w:rFonts w:asciiTheme="majorHAnsi" w:hAnsiTheme="majorHAnsi" w:cs="Arial"/>
        </w:rPr>
        <w:t xml:space="preserve">: </w:t>
      </w:r>
      <w:r w:rsidR="00E4410D" w:rsidRPr="006451E2">
        <w:rPr>
          <w:rFonts w:asciiTheme="majorHAnsi" w:hAnsiTheme="majorHAnsi" w:cs="Arial"/>
        </w:rPr>
        <w:t>Jeg titter over kanten på ”Prekestolen” i Rogaland</w:t>
      </w:r>
      <w:r w:rsidR="007D5437">
        <w:rPr>
          <w:rFonts w:asciiTheme="majorHAnsi" w:hAnsiTheme="majorHAnsi" w:cs="Arial"/>
        </w:rPr>
        <w:t xml:space="preserve">. Jeg vet </w:t>
      </w:r>
      <w:r w:rsidR="00E4410D" w:rsidRPr="006451E2">
        <w:rPr>
          <w:rFonts w:asciiTheme="majorHAnsi" w:hAnsiTheme="majorHAnsi" w:cs="Arial"/>
        </w:rPr>
        <w:t xml:space="preserve">jeg har frihet til å hoppe. Jeg </w:t>
      </w:r>
      <w:r w:rsidR="009C11B7">
        <w:rPr>
          <w:rFonts w:asciiTheme="majorHAnsi" w:hAnsiTheme="majorHAnsi" w:cs="Arial"/>
        </w:rPr>
        <w:t>trekkes mot</w:t>
      </w:r>
      <w:r w:rsidR="00E4410D" w:rsidRPr="006451E2">
        <w:rPr>
          <w:rFonts w:asciiTheme="majorHAnsi" w:hAnsiTheme="majorHAnsi" w:cs="Arial"/>
        </w:rPr>
        <w:t xml:space="preserve"> stupet</w:t>
      </w:r>
      <w:r w:rsidR="004C28CF">
        <w:rPr>
          <w:rFonts w:asciiTheme="majorHAnsi" w:hAnsiTheme="majorHAnsi" w:cs="Arial"/>
        </w:rPr>
        <w:t xml:space="preserve"> og angsten oppstår fordi jeg </w:t>
      </w:r>
      <w:r w:rsidR="002D4C0D">
        <w:rPr>
          <w:rFonts w:asciiTheme="majorHAnsi" w:hAnsiTheme="majorHAnsi" w:cs="Arial"/>
        </w:rPr>
        <w:t>har frihet til å velge</w:t>
      </w:r>
      <w:r w:rsidR="000C666F">
        <w:rPr>
          <w:rFonts w:asciiTheme="majorHAnsi" w:hAnsiTheme="majorHAnsi" w:cs="Arial"/>
        </w:rPr>
        <w:t xml:space="preserve">. </w:t>
      </w:r>
      <w:r w:rsidR="002D4C0D" w:rsidRPr="006B6EB3">
        <w:rPr>
          <w:rFonts w:asciiTheme="majorHAnsi" w:hAnsiTheme="majorHAnsi" w:cs="Arial"/>
          <w:i/>
        </w:rPr>
        <w:t>Muligheten</w:t>
      </w:r>
      <w:r w:rsidR="002D4C0D">
        <w:rPr>
          <w:rFonts w:asciiTheme="majorHAnsi" w:hAnsiTheme="majorHAnsi" w:cs="Arial"/>
        </w:rPr>
        <w:t xml:space="preserve"> ligger der. </w:t>
      </w:r>
      <w:r w:rsidR="006B6EB3" w:rsidRPr="006B6EB3">
        <w:rPr>
          <w:rFonts w:asciiTheme="majorHAnsi" w:hAnsiTheme="majorHAnsi" w:cs="Arial"/>
          <w:i/>
        </w:rPr>
        <w:t>D</w:t>
      </w:r>
      <w:r w:rsidR="000C666F" w:rsidRPr="000C666F">
        <w:rPr>
          <w:rFonts w:asciiTheme="majorHAnsi" w:hAnsiTheme="majorHAnsi" w:cs="Arial"/>
          <w:i/>
        </w:rPr>
        <w:t>ragningen</w:t>
      </w:r>
      <w:r w:rsidR="00E4410D" w:rsidRPr="006451E2">
        <w:rPr>
          <w:rFonts w:asciiTheme="majorHAnsi" w:hAnsiTheme="majorHAnsi" w:cs="Arial"/>
        </w:rPr>
        <w:t xml:space="preserve"> </w:t>
      </w:r>
      <w:r w:rsidR="006B6EB3">
        <w:rPr>
          <w:rFonts w:asciiTheme="majorHAnsi" w:hAnsiTheme="majorHAnsi" w:cs="Arial"/>
        </w:rPr>
        <w:t xml:space="preserve">mot stupet </w:t>
      </w:r>
      <w:r w:rsidR="00584244">
        <w:rPr>
          <w:rFonts w:asciiTheme="majorHAnsi" w:hAnsiTheme="majorHAnsi" w:cs="Arial"/>
        </w:rPr>
        <w:t>gjør meg svimmel. H</w:t>
      </w:r>
      <w:r w:rsidR="00E4410D" w:rsidRPr="006451E2">
        <w:rPr>
          <w:rFonts w:asciiTheme="majorHAnsi" w:hAnsiTheme="majorHAnsi" w:cs="Arial"/>
        </w:rPr>
        <w:t>årene på huden vokse</w:t>
      </w:r>
      <w:r w:rsidR="00584244">
        <w:rPr>
          <w:rFonts w:asciiTheme="majorHAnsi" w:hAnsiTheme="majorHAnsi" w:cs="Arial"/>
        </w:rPr>
        <w:t>r</w:t>
      </w:r>
      <w:r w:rsidR="00E4410D" w:rsidRPr="006451E2">
        <w:rPr>
          <w:rFonts w:asciiTheme="majorHAnsi" w:hAnsiTheme="majorHAnsi" w:cs="Arial"/>
        </w:rPr>
        <w:t xml:space="preserve"> av skrekk. Kierkegaard skriver: </w:t>
      </w:r>
      <w:r w:rsidR="00E4410D" w:rsidRPr="006451E2">
        <w:rPr>
          <w:rFonts w:asciiTheme="majorHAnsi" w:hAnsiTheme="majorHAnsi" w:cs="Arial"/>
          <w:spacing w:val="15"/>
        </w:rPr>
        <w:t>”</w:t>
      </w:r>
      <w:r w:rsidR="00E4410D" w:rsidRPr="006451E2">
        <w:rPr>
          <w:rFonts w:asciiTheme="majorHAnsi" w:eastAsia="Times New Roman" w:hAnsiTheme="majorHAnsi" w:cs="Times New Roman"/>
        </w:rPr>
        <w:t>Angest kan man sammenligne med Svimmelhed. Den hvis Øie kommer til at skue ned i et svælgende Dyb, han bliver svimmel” (BA).</w:t>
      </w:r>
      <w:r w:rsidR="00E4410D" w:rsidRPr="006451E2">
        <w:rPr>
          <w:rFonts w:asciiTheme="majorHAnsi" w:hAnsiTheme="majorHAnsi" w:cs="Arial"/>
          <w:spacing w:val="15"/>
        </w:rPr>
        <w:t xml:space="preserve"> </w:t>
      </w:r>
      <w:r w:rsidR="00E4410D" w:rsidRPr="006451E2">
        <w:rPr>
          <w:rFonts w:asciiTheme="majorHAnsi" w:hAnsiTheme="majorHAnsi" w:cs="Arial"/>
        </w:rPr>
        <w:t>Samtidig er angst frastøtende på en usympatisk (</w:t>
      </w:r>
      <w:r w:rsidR="00E4410D" w:rsidRPr="006451E2">
        <w:rPr>
          <w:rFonts w:asciiTheme="majorHAnsi" w:hAnsiTheme="majorHAnsi" w:cs="Arial"/>
          <w:i/>
        </w:rPr>
        <w:t>antipatetisk</w:t>
      </w:r>
      <w:r w:rsidR="00E4410D" w:rsidRPr="006451E2">
        <w:rPr>
          <w:rFonts w:asciiTheme="majorHAnsi" w:hAnsiTheme="majorHAnsi" w:cs="Arial"/>
        </w:rPr>
        <w:t>) måte. Det er en fra</w:t>
      </w:r>
      <w:r w:rsidR="00084606">
        <w:rPr>
          <w:rFonts w:asciiTheme="majorHAnsi" w:hAnsiTheme="majorHAnsi" w:cs="Arial"/>
        </w:rPr>
        <w:t xml:space="preserve">støtende tanke at jeg selv må </w:t>
      </w:r>
      <w:r w:rsidR="00E4410D" w:rsidRPr="006451E2">
        <w:rPr>
          <w:rFonts w:asciiTheme="majorHAnsi" w:hAnsiTheme="majorHAnsi" w:cs="Arial"/>
        </w:rPr>
        <w:t xml:space="preserve">ta meg ansvaret dersom jeg tar et galt valg og hopper utfor ”Prekestolen”. </w:t>
      </w:r>
      <w:r w:rsidR="004C28CF">
        <w:rPr>
          <w:rFonts w:asciiTheme="majorHAnsi" w:hAnsiTheme="majorHAnsi" w:cs="Arial"/>
        </w:rPr>
        <w:t>Dermed trekke</w:t>
      </w:r>
      <w:r w:rsidR="00FD24E2">
        <w:rPr>
          <w:rFonts w:asciiTheme="majorHAnsi" w:hAnsiTheme="majorHAnsi" w:cs="Arial"/>
        </w:rPr>
        <w:t>r</w:t>
      </w:r>
      <w:r w:rsidR="003D1700">
        <w:rPr>
          <w:rFonts w:asciiTheme="majorHAnsi" w:hAnsiTheme="majorHAnsi" w:cs="Arial"/>
        </w:rPr>
        <w:t xml:space="preserve"> jeg meg tilbake.</w:t>
      </w:r>
    </w:p>
    <w:p w14:paraId="62E42ACB" w14:textId="77777777" w:rsidR="00084606" w:rsidRDefault="00084606" w:rsidP="00E4410D">
      <w:pPr>
        <w:jc w:val="both"/>
        <w:rPr>
          <w:rFonts w:asciiTheme="majorHAnsi" w:hAnsiTheme="majorHAnsi" w:cs="Arial"/>
        </w:rPr>
      </w:pPr>
    </w:p>
    <w:p w14:paraId="61880470" w14:textId="7B5E02AB" w:rsidR="00E4410D" w:rsidRPr="003D1700" w:rsidRDefault="00255F83" w:rsidP="00E4410D">
      <w:pPr>
        <w:jc w:val="both"/>
        <w:rPr>
          <w:rFonts w:asciiTheme="majorHAnsi" w:hAnsiTheme="majorHAnsi" w:cs="Arial"/>
        </w:rPr>
      </w:pPr>
      <w:r>
        <w:rPr>
          <w:rFonts w:asciiTheme="majorHAnsi" w:eastAsia="Times New Roman" w:hAnsiTheme="majorHAnsi" w:cs="Times New Roman"/>
        </w:rPr>
        <w:lastRenderedPageBreak/>
        <w:t>Alle vil tenke at det er helt usannsynlig at jeg vil</w:t>
      </w:r>
      <w:r w:rsidR="00E00719">
        <w:rPr>
          <w:rFonts w:asciiTheme="majorHAnsi" w:eastAsia="Times New Roman" w:hAnsiTheme="majorHAnsi" w:cs="Times New Roman"/>
        </w:rPr>
        <w:t xml:space="preserve"> komme til å hoppe ut over stupet</w:t>
      </w:r>
      <w:r w:rsidR="003C28DD">
        <w:rPr>
          <w:rFonts w:asciiTheme="majorHAnsi" w:eastAsia="Times New Roman" w:hAnsiTheme="majorHAnsi" w:cs="Times New Roman"/>
        </w:rPr>
        <w:t xml:space="preserve">. Dermed høres ordet </w:t>
      </w:r>
      <w:r w:rsidR="003C28DD" w:rsidRPr="003C28DD">
        <w:rPr>
          <w:rFonts w:asciiTheme="majorHAnsi" w:eastAsia="Times New Roman" w:hAnsiTheme="majorHAnsi" w:cs="Times New Roman"/>
          <w:i/>
        </w:rPr>
        <w:t>dragning</w:t>
      </w:r>
      <w:r w:rsidR="003C28DD">
        <w:rPr>
          <w:rFonts w:asciiTheme="majorHAnsi" w:eastAsia="Times New Roman" w:hAnsiTheme="majorHAnsi" w:cs="Times New Roman"/>
        </w:rPr>
        <w:t xml:space="preserve"> (sympatetisk) mindre sannsynlig ut. </w:t>
      </w:r>
      <w:r w:rsidR="00FA52F0">
        <w:rPr>
          <w:rFonts w:asciiTheme="majorHAnsi" w:eastAsia="Times New Roman" w:hAnsiTheme="majorHAnsi" w:cs="Times New Roman"/>
        </w:rPr>
        <w:t>Men d</w:t>
      </w:r>
      <w:r w:rsidR="00330435">
        <w:rPr>
          <w:rFonts w:asciiTheme="majorHAnsi" w:eastAsia="Times New Roman" w:hAnsiTheme="majorHAnsi" w:cs="Times New Roman"/>
        </w:rPr>
        <w:t xml:space="preserve">ersom vi bruker et annet eksempel, er det kanskje lettere å forstå hva som ligger i denne svimlende dragningen mot stupet. </w:t>
      </w:r>
      <w:r w:rsidR="00E93542">
        <w:rPr>
          <w:rFonts w:asciiTheme="majorHAnsi" w:eastAsia="Times New Roman" w:hAnsiTheme="majorHAnsi" w:cs="Times New Roman"/>
        </w:rPr>
        <w:t>Hvis</w:t>
      </w:r>
      <w:r w:rsidR="00C032D9">
        <w:rPr>
          <w:rFonts w:asciiTheme="majorHAnsi" w:eastAsia="Times New Roman" w:hAnsiTheme="majorHAnsi" w:cs="Times New Roman"/>
        </w:rPr>
        <w:t xml:space="preserve"> jeg tar lunsjen på en jernbjelke flere hundre meter over bakken</w:t>
      </w:r>
      <w:r w:rsidR="006B2A75">
        <w:rPr>
          <w:rFonts w:asciiTheme="majorHAnsi" w:eastAsia="Times New Roman" w:hAnsiTheme="majorHAnsi" w:cs="Times New Roman"/>
        </w:rPr>
        <w:t xml:space="preserve">, ville jeg enda tydeligere kjenne på denne </w:t>
      </w:r>
      <w:r w:rsidR="006B2A75" w:rsidRPr="006B2A75">
        <w:rPr>
          <w:rFonts w:asciiTheme="majorHAnsi" w:eastAsia="Times New Roman" w:hAnsiTheme="majorHAnsi" w:cs="Times New Roman"/>
          <w:i/>
        </w:rPr>
        <w:t>dragningen</w:t>
      </w:r>
      <w:r w:rsidR="006B2A75" w:rsidRPr="006B2A75">
        <w:rPr>
          <w:rFonts w:asciiTheme="majorHAnsi" w:eastAsia="Times New Roman" w:hAnsiTheme="majorHAnsi" w:cs="Times New Roman"/>
        </w:rPr>
        <w:t xml:space="preserve"> i form av en redsel for å falle. Jeg ville </w:t>
      </w:r>
      <w:r w:rsidR="006B2A75">
        <w:rPr>
          <w:rFonts w:asciiTheme="majorHAnsi" w:eastAsia="Times New Roman" w:hAnsiTheme="majorHAnsi" w:cs="Times New Roman"/>
        </w:rPr>
        <w:t xml:space="preserve">fysisk kjenne hva </w:t>
      </w:r>
      <w:r w:rsidR="00C4109A">
        <w:rPr>
          <w:rFonts w:asciiTheme="majorHAnsi" w:eastAsia="Times New Roman" w:hAnsiTheme="majorHAnsi" w:cs="Times New Roman"/>
        </w:rPr>
        <w:t>Kierkegaard legger i ”svimmelhet”:</w:t>
      </w:r>
    </w:p>
    <w:p w14:paraId="5A9574D9" w14:textId="77777777" w:rsidR="002424E7" w:rsidRDefault="002424E7" w:rsidP="00E4410D">
      <w:pPr>
        <w:jc w:val="both"/>
        <w:rPr>
          <w:rFonts w:asciiTheme="majorHAnsi" w:eastAsia="Times New Roman" w:hAnsiTheme="majorHAnsi" w:cs="Times New Roman"/>
        </w:rPr>
      </w:pPr>
    </w:p>
    <w:p w14:paraId="32B09B40" w14:textId="1D4A43BE" w:rsidR="002424E7" w:rsidRDefault="002424E7" w:rsidP="00E4410D">
      <w:pPr>
        <w:jc w:val="both"/>
        <w:rPr>
          <w:rFonts w:asciiTheme="majorHAnsi" w:eastAsia="Times New Roman" w:hAnsiTheme="majorHAnsi" w:cs="Times New Roman"/>
        </w:rPr>
      </w:pPr>
      <w:r>
        <w:rPr>
          <w:rFonts w:asciiTheme="majorHAnsi" w:eastAsia="Times New Roman" w:hAnsiTheme="majorHAnsi" w:cs="Times New Roman"/>
        </w:rPr>
        <w:t>Arbeiderne som bygde New Yorks skyskrapere, var kanskje</w:t>
      </w:r>
      <w:r w:rsidR="00FE74FC">
        <w:rPr>
          <w:rFonts w:asciiTheme="majorHAnsi" w:eastAsia="Times New Roman" w:hAnsiTheme="majorHAnsi" w:cs="Times New Roman"/>
        </w:rPr>
        <w:t xml:space="preserve"> så vant til høyder</w:t>
      </w:r>
      <w:r w:rsidR="00952AA8">
        <w:rPr>
          <w:rFonts w:asciiTheme="majorHAnsi" w:eastAsia="Times New Roman" w:hAnsiTheme="majorHAnsi" w:cs="Times New Roman"/>
        </w:rPr>
        <w:t xml:space="preserve"> at høydeskrekken hadde forsvunnet? Eller kanskje det lå et sosialt press bak vågestykket å sette seg ut på jernbjelken for å ta lunsjen der. Kanskje bildet til og med er manipulert?</w:t>
      </w:r>
      <w:r w:rsidR="008F1129">
        <w:rPr>
          <w:rFonts w:asciiTheme="majorHAnsi" w:eastAsia="Times New Roman" w:hAnsiTheme="majorHAnsi" w:cs="Times New Roman"/>
        </w:rPr>
        <w:t xml:space="preserve"> I alle fall: Hadde det vært en av oss andre dødelige som hadde sittet på jernbjelken over New York og stirret ned i dypet, hadde vi trolig forstått hva Kierkegaard legger i begrepet ”mulighet for muligheten”. Det er alltid en mulighet for den muligheten at jeg kan falle</w:t>
      </w:r>
      <w:r w:rsidR="00AD7E6F">
        <w:rPr>
          <w:rFonts w:asciiTheme="majorHAnsi" w:eastAsia="Times New Roman" w:hAnsiTheme="majorHAnsi" w:cs="Times New Roman"/>
        </w:rPr>
        <w:t>, men jeg frastøtes selvsagt av denne tanken</w:t>
      </w:r>
      <w:r w:rsidR="008F1129">
        <w:rPr>
          <w:rFonts w:asciiTheme="majorHAnsi" w:eastAsia="Times New Roman" w:hAnsiTheme="majorHAnsi" w:cs="Times New Roman"/>
        </w:rPr>
        <w:t xml:space="preserve">. </w:t>
      </w:r>
      <w:r w:rsidR="00FA2D95">
        <w:rPr>
          <w:rFonts w:asciiTheme="majorHAnsi" w:eastAsia="Times New Roman" w:hAnsiTheme="majorHAnsi" w:cs="Times New Roman"/>
        </w:rPr>
        <w:t xml:space="preserve">Men jeg kan velge å hoppe. Den tanken har i seg en tiltrekkende kraft. </w:t>
      </w:r>
      <w:r w:rsidR="008F1129">
        <w:rPr>
          <w:rFonts w:asciiTheme="majorHAnsi" w:eastAsia="Times New Roman" w:hAnsiTheme="majorHAnsi" w:cs="Times New Roman"/>
        </w:rPr>
        <w:t xml:space="preserve">Begge deler fyller meg med svimmelhetens angst. </w:t>
      </w:r>
    </w:p>
    <w:p w14:paraId="76FC3165" w14:textId="77777777" w:rsidR="00952AA8" w:rsidRPr="006B2A75" w:rsidRDefault="00952AA8" w:rsidP="00E4410D">
      <w:pPr>
        <w:jc w:val="both"/>
        <w:rPr>
          <w:rFonts w:asciiTheme="majorHAnsi" w:eastAsia="Times New Roman" w:hAnsiTheme="majorHAnsi" w:cs="Times New Roman"/>
        </w:rPr>
      </w:pPr>
    </w:p>
    <w:p w14:paraId="3A1F29B5" w14:textId="77777777" w:rsidR="00E4410D" w:rsidRPr="006451E2" w:rsidRDefault="00E4410D" w:rsidP="00E4410D">
      <w:pPr>
        <w:jc w:val="both"/>
        <w:rPr>
          <w:rFonts w:asciiTheme="majorHAnsi" w:eastAsia="Times New Roman" w:hAnsiTheme="majorHAnsi" w:cs="Times New Roman"/>
        </w:rPr>
      </w:pPr>
      <w:r w:rsidRPr="006451E2">
        <w:rPr>
          <w:rFonts w:asciiTheme="majorHAnsi" w:eastAsia="Times New Roman" w:hAnsiTheme="majorHAnsi" w:cs="Times New Roman"/>
          <w:noProof/>
        </w:rPr>
        <w:drawing>
          <wp:inline distT="0" distB="0" distL="0" distR="0" wp14:anchorId="44BC67A2" wp14:editId="1C886242">
            <wp:extent cx="2627265" cy="1712448"/>
            <wp:effectExtent l="0" t="0" r="0" b="0"/>
            <wp:docPr id="9" name="Plassholder for innhold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Plassholder for innhold 5"/>
                    <pic:cNvPicPr>
                      <a:picLocks noGrp="1" noChangeAspect="1"/>
                    </pic:cNvPicPr>
                  </pic:nvPicPr>
                  <pic:blipFill>
                    <a:blip r:embed="rId11"/>
                    <a:srcRect t="12908" b="12908"/>
                    <a:stretch>
                      <a:fillRect/>
                    </a:stretch>
                  </pic:blipFill>
                  <pic:spPr>
                    <a:xfrm>
                      <a:off x="0" y="0"/>
                      <a:ext cx="2632792" cy="1716051"/>
                    </a:xfrm>
                    <a:prstGeom prst="rect">
                      <a:avLst/>
                    </a:prstGeom>
                  </pic:spPr>
                </pic:pic>
              </a:graphicData>
            </a:graphic>
          </wp:inline>
        </w:drawing>
      </w:r>
    </w:p>
    <w:p w14:paraId="588FE99B" w14:textId="00C50951" w:rsidR="00E4410D" w:rsidRPr="006451E2" w:rsidRDefault="00E4410D" w:rsidP="00E4410D">
      <w:pPr>
        <w:jc w:val="both"/>
        <w:rPr>
          <w:rFonts w:asciiTheme="majorHAnsi" w:eastAsia="Times New Roman" w:hAnsiTheme="majorHAnsi" w:cs="Times New Roman"/>
        </w:rPr>
      </w:pPr>
      <w:r w:rsidRPr="006451E2">
        <w:rPr>
          <w:rFonts w:asciiTheme="majorHAnsi" w:eastAsia="Times New Roman" w:hAnsiTheme="majorHAnsi" w:cs="Times New Roman"/>
          <w:sz w:val="20"/>
        </w:rPr>
        <w:t xml:space="preserve">Det fins en </w:t>
      </w:r>
      <w:r w:rsidRPr="006451E2">
        <w:rPr>
          <w:rFonts w:asciiTheme="majorHAnsi" w:eastAsia="Times New Roman" w:hAnsiTheme="majorHAnsi" w:cs="Times New Roman"/>
          <w:i/>
          <w:sz w:val="20"/>
        </w:rPr>
        <w:t>mulighet for muligheten</w:t>
      </w:r>
      <w:r w:rsidRPr="006451E2">
        <w:rPr>
          <w:rFonts w:asciiTheme="majorHAnsi" w:eastAsia="Times New Roman" w:hAnsiTheme="majorHAnsi" w:cs="Times New Roman"/>
          <w:sz w:val="20"/>
        </w:rPr>
        <w:t xml:space="preserve"> til å falle</w:t>
      </w:r>
      <w:r w:rsidR="00862BAF">
        <w:rPr>
          <w:rFonts w:asciiTheme="majorHAnsi" w:eastAsia="Times New Roman" w:hAnsiTheme="majorHAnsi" w:cs="Times New Roman"/>
          <w:sz w:val="20"/>
        </w:rPr>
        <w:t>/hoppe</w:t>
      </w:r>
      <w:r w:rsidRPr="006451E2">
        <w:rPr>
          <w:rFonts w:asciiTheme="majorHAnsi" w:eastAsia="Times New Roman" w:hAnsiTheme="majorHAnsi" w:cs="Times New Roman"/>
          <w:sz w:val="20"/>
        </w:rPr>
        <w:t xml:space="preserve"> </w:t>
      </w:r>
    </w:p>
    <w:p w14:paraId="2401CBE2" w14:textId="77777777" w:rsidR="00E4410D" w:rsidRDefault="00E4410D" w:rsidP="00E4410D">
      <w:pPr>
        <w:jc w:val="both"/>
        <w:rPr>
          <w:rFonts w:asciiTheme="majorHAnsi" w:hAnsiTheme="majorHAnsi"/>
        </w:rPr>
      </w:pPr>
    </w:p>
    <w:p w14:paraId="41171519" w14:textId="77777777" w:rsidR="0070409F" w:rsidRPr="008363E7" w:rsidRDefault="0070409F" w:rsidP="0070409F">
      <w:pPr>
        <w:jc w:val="both"/>
        <w:rPr>
          <w:rFonts w:asciiTheme="majorHAnsi" w:hAnsiTheme="majorHAnsi"/>
          <w:b/>
        </w:rPr>
      </w:pPr>
      <w:r w:rsidRPr="008363E7">
        <w:rPr>
          <w:rFonts w:asciiTheme="majorHAnsi" w:hAnsiTheme="majorHAnsi"/>
          <w:b/>
        </w:rPr>
        <w:t>70 000 favners dyp</w:t>
      </w:r>
    </w:p>
    <w:p w14:paraId="47D44F1D" w14:textId="6BD3BCBE" w:rsidR="004F363F" w:rsidRDefault="0070409F" w:rsidP="0070409F">
      <w:pPr>
        <w:jc w:val="both"/>
        <w:rPr>
          <w:rFonts w:asciiTheme="majorHAnsi" w:eastAsia="Times New Roman" w:hAnsiTheme="majorHAnsi" w:cs="Times New Roman"/>
        </w:rPr>
      </w:pPr>
      <w:r>
        <w:rPr>
          <w:rFonts w:asciiTheme="majorHAnsi" w:eastAsia="Times New Roman" w:hAnsiTheme="majorHAnsi" w:cs="Times New Roman"/>
        </w:rPr>
        <w:t xml:space="preserve">Kierkegaard slet selv med angst og depresjon. I </w:t>
      </w:r>
      <w:r w:rsidRPr="006C6612">
        <w:rPr>
          <w:rFonts w:asciiTheme="majorHAnsi" w:eastAsia="Times New Roman" w:hAnsiTheme="majorHAnsi" w:cs="Times New Roman"/>
          <w:i/>
        </w:rPr>
        <w:t>Begrepet Angst</w:t>
      </w:r>
      <w:r>
        <w:rPr>
          <w:rFonts w:asciiTheme="majorHAnsi" w:eastAsia="Times New Roman" w:hAnsiTheme="majorHAnsi" w:cs="Times New Roman"/>
        </w:rPr>
        <w:t xml:space="preserve"> ”dissekerer</w:t>
      </w:r>
      <w:r w:rsidR="00D42E37">
        <w:rPr>
          <w:rFonts w:asciiTheme="majorHAnsi" w:eastAsia="Times New Roman" w:hAnsiTheme="majorHAnsi" w:cs="Times New Roman"/>
        </w:rPr>
        <w:t xml:space="preserve"> han sin egen angst”</w:t>
      </w:r>
      <w:r w:rsidR="008E0C59">
        <w:rPr>
          <w:rFonts w:asciiTheme="majorHAnsi" w:eastAsia="Times New Roman" w:hAnsiTheme="majorHAnsi" w:cs="Times New Roman"/>
        </w:rPr>
        <w:t>, skriver Trond B</w:t>
      </w:r>
      <w:r w:rsidR="007602F4">
        <w:rPr>
          <w:rFonts w:asciiTheme="majorHAnsi" w:eastAsia="Times New Roman" w:hAnsiTheme="majorHAnsi" w:cs="Times New Roman"/>
        </w:rPr>
        <w:t>erg Eriksen (TBE</w:t>
      </w:r>
      <w:r w:rsidR="004400A9">
        <w:rPr>
          <w:rFonts w:asciiTheme="majorHAnsi" w:eastAsia="Times New Roman" w:hAnsiTheme="majorHAnsi" w:cs="Times New Roman"/>
        </w:rPr>
        <w:t xml:space="preserve"> 2013</w:t>
      </w:r>
      <w:r w:rsidR="007602F4">
        <w:rPr>
          <w:rFonts w:asciiTheme="majorHAnsi" w:eastAsia="Times New Roman" w:hAnsiTheme="majorHAnsi" w:cs="Times New Roman"/>
        </w:rPr>
        <w:t>)</w:t>
      </w:r>
      <w:r w:rsidR="00D42E37">
        <w:rPr>
          <w:rFonts w:asciiTheme="majorHAnsi" w:eastAsia="Times New Roman" w:hAnsiTheme="majorHAnsi" w:cs="Times New Roman"/>
        </w:rPr>
        <w:t xml:space="preserve">. </w:t>
      </w:r>
      <w:r w:rsidR="0040360E">
        <w:rPr>
          <w:rFonts w:asciiTheme="majorHAnsi" w:eastAsia="Times New Roman" w:hAnsiTheme="majorHAnsi" w:cs="Times New Roman"/>
        </w:rPr>
        <w:t>T</w:t>
      </w:r>
      <w:r w:rsidR="00D42E37">
        <w:rPr>
          <w:rFonts w:asciiTheme="majorHAnsi" w:eastAsia="Times New Roman" w:hAnsiTheme="majorHAnsi" w:cs="Times New Roman"/>
        </w:rPr>
        <w:t xml:space="preserve">ungsinn og </w:t>
      </w:r>
      <w:r w:rsidR="007D50F2">
        <w:rPr>
          <w:rFonts w:asciiTheme="majorHAnsi" w:eastAsia="Times New Roman" w:hAnsiTheme="majorHAnsi" w:cs="Times New Roman"/>
        </w:rPr>
        <w:t>uro</w:t>
      </w:r>
      <w:r>
        <w:rPr>
          <w:rFonts w:asciiTheme="majorHAnsi" w:eastAsia="Times New Roman" w:hAnsiTheme="majorHAnsi" w:cs="Times New Roman"/>
        </w:rPr>
        <w:t xml:space="preserve"> </w:t>
      </w:r>
      <w:r w:rsidR="00D42E37">
        <w:rPr>
          <w:rFonts w:asciiTheme="majorHAnsi" w:eastAsia="Times New Roman" w:hAnsiTheme="majorHAnsi" w:cs="Times New Roman"/>
        </w:rPr>
        <w:t xml:space="preserve">ligger </w:t>
      </w:r>
      <w:r>
        <w:rPr>
          <w:rFonts w:asciiTheme="majorHAnsi" w:eastAsia="Times New Roman" w:hAnsiTheme="majorHAnsi" w:cs="Times New Roman"/>
        </w:rPr>
        <w:t>bak mye av det han sk</w:t>
      </w:r>
      <w:r w:rsidR="00677F8D">
        <w:rPr>
          <w:rFonts w:asciiTheme="majorHAnsi" w:eastAsia="Times New Roman" w:hAnsiTheme="majorHAnsi" w:cs="Times New Roman"/>
        </w:rPr>
        <w:t>river. Kanskje han ofte følte</w:t>
      </w:r>
      <w:r>
        <w:rPr>
          <w:rFonts w:asciiTheme="majorHAnsi" w:eastAsia="Times New Roman" w:hAnsiTheme="majorHAnsi" w:cs="Times New Roman"/>
        </w:rPr>
        <w:t xml:space="preserve"> seg på avgrunnens rand, </w:t>
      </w:r>
      <w:r w:rsidR="007E0047">
        <w:rPr>
          <w:rFonts w:asciiTheme="majorHAnsi" w:eastAsia="Times New Roman" w:hAnsiTheme="majorHAnsi" w:cs="Times New Roman"/>
        </w:rPr>
        <w:t>at han var</w:t>
      </w:r>
      <w:r>
        <w:rPr>
          <w:rFonts w:asciiTheme="majorHAnsi" w:eastAsia="Times New Roman" w:hAnsiTheme="majorHAnsi" w:cs="Times New Roman"/>
        </w:rPr>
        <w:t xml:space="preserve"> i ferd med å falle? Når han skriver om hvordan man blir en kristen, trekker han fram </w:t>
      </w:r>
      <w:r w:rsidR="00677F8D">
        <w:rPr>
          <w:rFonts w:asciiTheme="majorHAnsi" w:eastAsia="Times New Roman" w:hAnsiTheme="majorHAnsi" w:cs="Times New Roman"/>
        </w:rPr>
        <w:t>”</w:t>
      </w:r>
      <w:r>
        <w:rPr>
          <w:rFonts w:asciiTheme="majorHAnsi" w:eastAsia="Times New Roman" w:hAnsiTheme="majorHAnsi" w:cs="Times New Roman"/>
        </w:rPr>
        <w:t>dypet</w:t>
      </w:r>
      <w:r w:rsidR="00677F8D">
        <w:rPr>
          <w:rFonts w:asciiTheme="majorHAnsi" w:eastAsia="Times New Roman" w:hAnsiTheme="majorHAnsi" w:cs="Times New Roman"/>
        </w:rPr>
        <w:t>”</w:t>
      </w:r>
      <w:r w:rsidR="00911C4C">
        <w:rPr>
          <w:rFonts w:asciiTheme="majorHAnsi" w:eastAsia="Times New Roman" w:hAnsiTheme="majorHAnsi" w:cs="Times New Roman"/>
        </w:rPr>
        <w:t xml:space="preserve">. Dypet er både </w:t>
      </w:r>
      <w:r>
        <w:rPr>
          <w:rFonts w:asciiTheme="majorHAnsi" w:eastAsia="Times New Roman" w:hAnsiTheme="majorHAnsi" w:cs="Times New Roman"/>
        </w:rPr>
        <w:t xml:space="preserve">forlokkende og frastøtende. </w:t>
      </w:r>
      <w:r w:rsidRPr="008363E7">
        <w:rPr>
          <w:rFonts w:asciiTheme="majorHAnsi" w:eastAsia="Times New Roman" w:hAnsiTheme="majorHAnsi" w:cs="Times New Roman"/>
        </w:rPr>
        <w:t>Tro er risiko, sier han. Risiko for å ta feil. Risiko for å falle</w:t>
      </w:r>
      <w:r w:rsidR="00240B7E">
        <w:rPr>
          <w:rFonts w:asciiTheme="majorHAnsi" w:eastAsia="Times New Roman" w:hAnsiTheme="majorHAnsi" w:cs="Times New Roman"/>
        </w:rPr>
        <w:t xml:space="preserve">, men også en </w:t>
      </w:r>
      <w:r w:rsidR="00283FF5" w:rsidRPr="00D63A02">
        <w:rPr>
          <w:rFonts w:asciiTheme="majorHAnsi" w:eastAsia="Times New Roman" w:hAnsiTheme="majorHAnsi" w:cs="Times New Roman"/>
          <w:i/>
        </w:rPr>
        <w:t>mulighet</w:t>
      </w:r>
      <w:r w:rsidR="00283FF5">
        <w:rPr>
          <w:rFonts w:asciiTheme="majorHAnsi" w:eastAsia="Times New Roman" w:hAnsiTheme="majorHAnsi" w:cs="Times New Roman"/>
        </w:rPr>
        <w:t xml:space="preserve"> for å komme seg over på den andre siden</w:t>
      </w:r>
      <w:r w:rsidR="00FA1D0E">
        <w:rPr>
          <w:rFonts w:asciiTheme="majorHAnsi" w:eastAsia="Times New Roman" w:hAnsiTheme="majorHAnsi" w:cs="Times New Roman"/>
        </w:rPr>
        <w:t xml:space="preserve">, og finne fotfeste. </w:t>
      </w:r>
      <w:r w:rsidR="00AB32C8">
        <w:rPr>
          <w:rFonts w:asciiTheme="majorHAnsi" w:eastAsia="Times New Roman" w:hAnsiTheme="majorHAnsi" w:cs="Times New Roman"/>
        </w:rPr>
        <w:t xml:space="preserve">Tro kan være både dragende og frastøtende, </w:t>
      </w:r>
      <w:r w:rsidR="00AB32C8" w:rsidRPr="00AB32C8">
        <w:rPr>
          <w:rFonts w:asciiTheme="majorHAnsi" w:eastAsia="Times New Roman" w:hAnsiTheme="majorHAnsi" w:cs="Times New Roman"/>
          <w:i/>
        </w:rPr>
        <w:t>sympatetisk</w:t>
      </w:r>
      <w:r w:rsidR="00AB32C8">
        <w:rPr>
          <w:rFonts w:asciiTheme="majorHAnsi" w:eastAsia="Times New Roman" w:hAnsiTheme="majorHAnsi" w:cs="Times New Roman"/>
        </w:rPr>
        <w:t xml:space="preserve"> og </w:t>
      </w:r>
      <w:r w:rsidR="00AB32C8" w:rsidRPr="00AB32C8">
        <w:rPr>
          <w:rFonts w:asciiTheme="majorHAnsi" w:eastAsia="Times New Roman" w:hAnsiTheme="majorHAnsi" w:cs="Times New Roman"/>
          <w:i/>
        </w:rPr>
        <w:t>antipatetisk</w:t>
      </w:r>
      <w:r w:rsidR="00AB32C8">
        <w:rPr>
          <w:rFonts w:asciiTheme="majorHAnsi" w:eastAsia="Times New Roman" w:hAnsiTheme="majorHAnsi" w:cs="Times New Roman"/>
        </w:rPr>
        <w:t xml:space="preserve">. Det er fordi tro er bundet sammen med usikkerhet. </w:t>
      </w:r>
    </w:p>
    <w:p w14:paraId="02162824" w14:textId="4744D48C" w:rsidR="001B06F1" w:rsidRDefault="00512240" w:rsidP="0070409F">
      <w:pPr>
        <w:jc w:val="both"/>
        <w:rPr>
          <w:rFonts w:asciiTheme="majorHAnsi" w:eastAsia="Times New Roman" w:hAnsiTheme="majorHAnsi" w:cs="Times New Roman"/>
        </w:rPr>
      </w:pPr>
      <w:r>
        <w:rPr>
          <w:rFonts w:asciiTheme="majorHAnsi" w:eastAsia="Times New Roman" w:hAnsiTheme="majorHAnsi" w:cs="Times New Roman"/>
        </w:rPr>
        <w:t>T</w:t>
      </w:r>
      <w:r w:rsidR="0070409F" w:rsidRPr="008363E7">
        <w:rPr>
          <w:rFonts w:asciiTheme="majorHAnsi" w:eastAsia="Times New Roman" w:hAnsiTheme="majorHAnsi" w:cs="Times New Roman"/>
        </w:rPr>
        <w:t xml:space="preserve">ro er </w:t>
      </w:r>
      <w:r>
        <w:rPr>
          <w:rFonts w:asciiTheme="majorHAnsi" w:eastAsia="Times New Roman" w:hAnsiTheme="majorHAnsi" w:cs="Times New Roman"/>
        </w:rPr>
        <w:t xml:space="preserve">derfor </w:t>
      </w:r>
      <w:r w:rsidR="0070409F" w:rsidRPr="008363E7">
        <w:rPr>
          <w:rFonts w:asciiTheme="majorHAnsi" w:eastAsia="Times New Roman" w:hAnsiTheme="majorHAnsi" w:cs="Times New Roman"/>
        </w:rPr>
        <w:t xml:space="preserve">et sprang ut i </w:t>
      </w:r>
      <w:r w:rsidR="0070409F" w:rsidRPr="00532ADF">
        <w:rPr>
          <w:rFonts w:asciiTheme="majorHAnsi" w:eastAsia="Times New Roman" w:hAnsiTheme="majorHAnsi" w:cs="Times New Roman"/>
        </w:rPr>
        <w:t xml:space="preserve">det uvisse, ut </w:t>
      </w:r>
      <w:r w:rsidR="009F17C3">
        <w:rPr>
          <w:rFonts w:asciiTheme="majorHAnsi" w:eastAsia="Times New Roman" w:hAnsiTheme="majorHAnsi" w:cs="Times New Roman"/>
        </w:rPr>
        <w:t>”</w:t>
      </w:r>
      <w:r w:rsidR="0070409F" w:rsidRPr="00532ADF">
        <w:rPr>
          <w:rFonts w:asciiTheme="majorHAnsi" w:eastAsia="Times New Roman" w:hAnsiTheme="majorHAnsi" w:cs="Times New Roman"/>
        </w:rPr>
        <w:t xml:space="preserve">på </w:t>
      </w:r>
      <w:r w:rsidR="0070409F" w:rsidRPr="00532ADF">
        <w:rPr>
          <w:rFonts w:asciiTheme="majorHAnsi" w:hAnsiTheme="majorHAnsi"/>
        </w:rPr>
        <w:t>70 000 favners dyp</w:t>
      </w:r>
      <w:r w:rsidR="009F17C3">
        <w:rPr>
          <w:rFonts w:asciiTheme="majorHAnsi" w:hAnsiTheme="majorHAnsi"/>
        </w:rPr>
        <w:t>”, altså 131 600 meter</w:t>
      </w:r>
      <w:r w:rsidR="0070409F">
        <w:rPr>
          <w:rFonts w:asciiTheme="majorHAnsi" w:hAnsiTheme="majorHAnsi"/>
        </w:rPr>
        <w:t>.</w:t>
      </w:r>
      <w:r w:rsidR="0070409F" w:rsidRPr="008363E7">
        <w:rPr>
          <w:rFonts w:asciiTheme="majorHAnsi" w:eastAsia="Times New Roman" w:hAnsiTheme="majorHAnsi" w:cs="Times New Roman"/>
        </w:rPr>
        <w:t xml:space="preserve"> </w:t>
      </w:r>
      <w:r w:rsidR="00884452">
        <w:rPr>
          <w:rFonts w:asciiTheme="majorHAnsi" w:eastAsia="Times New Roman" w:hAnsiTheme="majorHAnsi" w:cs="Times New Roman"/>
        </w:rPr>
        <w:t xml:space="preserve">Så store havdyp finnes ikke, men det illustrerer likevel hvilke fallhøyder </w:t>
      </w:r>
      <w:r w:rsidR="00D92F29">
        <w:rPr>
          <w:rFonts w:asciiTheme="majorHAnsi" w:eastAsia="Times New Roman" w:hAnsiTheme="majorHAnsi" w:cs="Times New Roman"/>
        </w:rPr>
        <w:t xml:space="preserve">som tumlet omkring inne i det sårbare sinnet til Søren. </w:t>
      </w:r>
      <w:r w:rsidR="00985CAD">
        <w:rPr>
          <w:rFonts w:asciiTheme="majorHAnsi" w:eastAsia="Times New Roman" w:hAnsiTheme="majorHAnsi" w:cs="Times New Roman"/>
        </w:rPr>
        <w:t>Det viser også hvilke dybder av håpløshet som kan ligge bak en religiøs avgjørelse.</w:t>
      </w:r>
    </w:p>
    <w:p w14:paraId="2D912791" w14:textId="37B70722" w:rsidR="0070409F" w:rsidRPr="00532ADF" w:rsidRDefault="00E41779" w:rsidP="0070409F">
      <w:pPr>
        <w:jc w:val="both"/>
        <w:rPr>
          <w:rFonts w:asciiTheme="majorHAnsi" w:hAnsiTheme="majorHAnsi"/>
        </w:rPr>
      </w:pPr>
      <w:r>
        <w:rPr>
          <w:rFonts w:asciiTheme="majorHAnsi" w:eastAsia="Times New Roman" w:hAnsiTheme="majorHAnsi" w:cs="Times New Roman"/>
        </w:rPr>
        <w:t>Kierkegaard sier også</w:t>
      </w:r>
      <w:r w:rsidR="0070409F" w:rsidRPr="008363E7">
        <w:rPr>
          <w:rFonts w:asciiTheme="majorHAnsi" w:eastAsia="Times New Roman" w:hAnsiTheme="majorHAnsi" w:cs="Times New Roman"/>
        </w:rPr>
        <w:t xml:space="preserve"> at man må ”</w:t>
      </w:r>
      <w:r w:rsidR="0070409F">
        <w:rPr>
          <w:rFonts w:asciiTheme="majorHAnsi" w:eastAsia="Times New Roman" w:hAnsiTheme="majorHAnsi" w:cs="Times New Roman"/>
        </w:rPr>
        <w:t>tape</w:t>
      </w:r>
      <w:r w:rsidR="0070409F" w:rsidRPr="008363E7">
        <w:rPr>
          <w:rFonts w:asciiTheme="majorHAnsi" w:eastAsia="Times New Roman" w:hAnsiTheme="majorHAnsi" w:cs="Times New Roman"/>
        </w:rPr>
        <w:t xml:space="preserve"> forstanden</w:t>
      </w:r>
      <w:r w:rsidR="000C537A">
        <w:rPr>
          <w:rFonts w:asciiTheme="majorHAnsi" w:eastAsia="Times New Roman" w:hAnsiTheme="majorHAnsi" w:cs="Times New Roman"/>
        </w:rPr>
        <w:t xml:space="preserve"> for å vinne Gud</w:t>
      </w:r>
      <w:r w:rsidR="0070409F" w:rsidRPr="008363E7">
        <w:rPr>
          <w:rFonts w:asciiTheme="majorHAnsi" w:eastAsia="Times New Roman" w:hAnsiTheme="majorHAnsi" w:cs="Times New Roman"/>
        </w:rPr>
        <w:t>”</w:t>
      </w:r>
      <w:r w:rsidR="0043296A">
        <w:rPr>
          <w:rFonts w:asciiTheme="majorHAnsi" w:eastAsia="Times New Roman" w:hAnsiTheme="majorHAnsi" w:cs="Times New Roman"/>
        </w:rPr>
        <w:t xml:space="preserve"> (SD)</w:t>
      </w:r>
      <w:r w:rsidR="0070409F">
        <w:rPr>
          <w:rFonts w:asciiTheme="majorHAnsi" w:eastAsia="Times New Roman" w:hAnsiTheme="majorHAnsi" w:cs="Times New Roman"/>
        </w:rPr>
        <w:t xml:space="preserve">. Før det er mulig å tro, må man altså legge vekk hodet, billedlig talt. Det ligger et dyp av uvisshet over det å ta et </w:t>
      </w:r>
      <w:r w:rsidR="000118D9">
        <w:rPr>
          <w:rFonts w:asciiTheme="majorHAnsi" w:eastAsia="Times New Roman" w:hAnsiTheme="majorHAnsi" w:cs="Times New Roman"/>
        </w:rPr>
        <w:t xml:space="preserve">stort og </w:t>
      </w:r>
      <w:r w:rsidR="0070409F">
        <w:rPr>
          <w:rFonts w:asciiTheme="majorHAnsi" w:eastAsia="Times New Roman" w:hAnsiTheme="majorHAnsi" w:cs="Times New Roman"/>
        </w:rPr>
        <w:t xml:space="preserve">livsavgjørende valg. For Kierkegaard er tro </w:t>
      </w:r>
      <w:r w:rsidR="00D63A02">
        <w:rPr>
          <w:rFonts w:asciiTheme="majorHAnsi" w:eastAsia="Times New Roman" w:hAnsiTheme="majorHAnsi" w:cs="Times New Roman"/>
        </w:rPr>
        <w:t xml:space="preserve">derfor </w:t>
      </w:r>
      <w:r w:rsidR="0070409F">
        <w:rPr>
          <w:rFonts w:asciiTheme="majorHAnsi" w:eastAsia="Times New Roman" w:hAnsiTheme="majorHAnsi" w:cs="Times New Roman"/>
        </w:rPr>
        <w:t>et paradoks, noe man slett ikke kan forstå med tanken. D</w:t>
      </w:r>
      <w:r w:rsidR="00FD215E">
        <w:rPr>
          <w:rFonts w:asciiTheme="majorHAnsi" w:eastAsia="Times New Roman" w:hAnsiTheme="majorHAnsi" w:cs="Times New Roman"/>
        </w:rPr>
        <w:t>ermed må man bare ta sjansen og</w:t>
      </w:r>
      <w:r w:rsidR="0070409F" w:rsidRPr="008363E7">
        <w:rPr>
          <w:rFonts w:asciiTheme="majorHAnsi" w:eastAsia="Times New Roman" w:hAnsiTheme="majorHAnsi" w:cs="Times New Roman"/>
        </w:rPr>
        <w:t xml:space="preserve"> hoppe ut i det.</w:t>
      </w:r>
      <w:r w:rsidR="0070409F">
        <w:rPr>
          <w:rFonts w:asciiTheme="majorHAnsi" w:eastAsia="Times New Roman" w:hAnsiTheme="majorHAnsi" w:cs="Times New Roman"/>
        </w:rPr>
        <w:t xml:space="preserve"> Man kommer ikke unna dypet.</w:t>
      </w:r>
      <w:r w:rsidR="0070409F" w:rsidRPr="008363E7">
        <w:rPr>
          <w:rFonts w:asciiTheme="majorHAnsi" w:eastAsia="Times New Roman" w:hAnsiTheme="majorHAnsi" w:cs="Times New Roman"/>
        </w:rPr>
        <w:t xml:space="preserve"> </w:t>
      </w:r>
    </w:p>
    <w:p w14:paraId="34A7A418" w14:textId="77777777" w:rsidR="0070409F" w:rsidRDefault="0070409F" w:rsidP="0070409F">
      <w:pPr>
        <w:jc w:val="both"/>
        <w:rPr>
          <w:rFonts w:asciiTheme="majorHAnsi" w:eastAsia="Times New Roman" w:hAnsiTheme="majorHAnsi" w:cs="Times New Roman"/>
          <w:b/>
          <w:color w:val="FF0000"/>
          <w:sz w:val="18"/>
        </w:rPr>
      </w:pPr>
    </w:p>
    <w:p w14:paraId="7E1802B6" w14:textId="77777777" w:rsidR="00C80E8A" w:rsidRDefault="009D514E" w:rsidP="0070409F">
      <w:pPr>
        <w:jc w:val="both"/>
        <w:rPr>
          <w:rFonts w:asciiTheme="majorHAnsi" w:hAnsiTheme="majorHAnsi" w:cs="Times New Roman"/>
          <w:i/>
        </w:rPr>
      </w:pPr>
      <w:r w:rsidRPr="009D514E">
        <w:rPr>
          <w:rFonts w:asciiTheme="majorHAnsi" w:hAnsiTheme="majorHAnsi" w:cs="Times New Roman"/>
          <w:i/>
        </w:rPr>
        <w:lastRenderedPageBreak/>
        <w:t>”Når mennesket er bragt til det ytterste, så det menneskelig talt ikke finnes noen mulighe</w:t>
      </w:r>
      <w:r>
        <w:rPr>
          <w:rFonts w:asciiTheme="majorHAnsi" w:hAnsiTheme="majorHAnsi" w:cs="Times New Roman"/>
          <w:i/>
        </w:rPr>
        <w:t>t</w:t>
      </w:r>
      <w:r w:rsidRPr="009D514E">
        <w:rPr>
          <w:rFonts w:asciiTheme="majorHAnsi" w:hAnsiTheme="majorHAnsi" w:cs="Times New Roman"/>
          <w:i/>
        </w:rPr>
        <w:t>, da gjelder det om han vil tro at for Gud er alt mulig … Dette er nettopp formelen for å miste forstanden; å tro er nettopp å miste forstanden for å vinne Gud</w:t>
      </w:r>
      <w:r>
        <w:rPr>
          <w:rFonts w:asciiTheme="majorHAnsi" w:hAnsiTheme="majorHAnsi" w:cs="Times New Roman"/>
          <w:i/>
        </w:rPr>
        <w:t>.</w:t>
      </w:r>
      <w:r w:rsidRPr="009D514E">
        <w:rPr>
          <w:rFonts w:asciiTheme="majorHAnsi" w:hAnsiTheme="majorHAnsi" w:cs="Times New Roman"/>
          <w:i/>
        </w:rPr>
        <w:t>”</w:t>
      </w:r>
    </w:p>
    <w:p w14:paraId="023D1506" w14:textId="7A2CFFA4" w:rsidR="009D514E" w:rsidRPr="00C80E8A" w:rsidRDefault="009D514E" w:rsidP="0070409F">
      <w:pPr>
        <w:jc w:val="both"/>
        <w:rPr>
          <w:rFonts w:asciiTheme="majorHAnsi" w:hAnsiTheme="majorHAnsi" w:cs="Times New Roman"/>
          <w:sz w:val="10"/>
        </w:rPr>
      </w:pPr>
      <w:r w:rsidRPr="00C80E8A">
        <w:rPr>
          <w:rFonts w:asciiTheme="majorHAnsi" w:hAnsiTheme="majorHAnsi" w:cs="Times New Roman"/>
          <w:sz w:val="10"/>
        </w:rPr>
        <w:t xml:space="preserve"> </w:t>
      </w:r>
    </w:p>
    <w:p w14:paraId="724D9F71" w14:textId="06C55B5D" w:rsidR="009D514E" w:rsidRPr="00B41943" w:rsidRDefault="00C80E8A" w:rsidP="0070409F">
      <w:pPr>
        <w:jc w:val="both"/>
        <w:rPr>
          <w:rFonts w:asciiTheme="majorHAnsi" w:hAnsiTheme="majorHAnsi" w:cs="Times New Roman"/>
          <w:i/>
          <w:sz w:val="20"/>
        </w:rPr>
      </w:pPr>
      <w:r w:rsidRPr="00B41943">
        <w:rPr>
          <w:rFonts w:asciiTheme="majorHAnsi" w:hAnsiTheme="majorHAnsi" w:cs="Times New Roman"/>
          <w:i/>
          <w:sz w:val="20"/>
        </w:rPr>
        <w:t>Sykdommen til døden</w:t>
      </w:r>
      <w:r w:rsidRPr="00B41943">
        <w:rPr>
          <w:rFonts w:asciiTheme="majorHAnsi" w:hAnsiTheme="majorHAnsi" w:cs="Times New Roman"/>
          <w:sz w:val="20"/>
        </w:rPr>
        <w:t xml:space="preserve">, </w:t>
      </w:r>
      <w:r w:rsidR="001822BE" w:rsidRPr="00B41943">
        <w:rPr>
          <w:rFonts w:asciiTheme="majorHAnsi" w:hAnsiTheme="majorHAnsi" w:cs="Times New Roman"/>
          <w:sz w:val="20"/>
        </w:rPr>
        <w:t xml:space="preserve">s. </w:t>
      </w:r>
      <w:r w:rsidRPr="00B41943">
        <w:rPr>
          <w:rFonts w:asciiTheme="majorHAnsi" w:hAnsiTheme="majorHAnsi" w:cs="Times New Roman"/>
          <w:sz w:val="20"/>
        </w:rPr>
        <w:t>52</w:t>
      </w:r>
    </w:p>
    <w:p w14:paraId="26EAAE6F" w14:textId="77777777" w:rsidR="009D514E" w:rsidRPr="00B41943" w:rsidRDefault="009D514E" w:rsidP="0070409F">
      <w:pPr>
        <w:jc w:val="both"/>
        <w:rPr>
          <w:rFonts w:asciiTheme="majorHAnsi" w:eastAsia="Times New Roman" w:hAnsiTheme="majorHAnsi" w:cs="Times New Roman"/>
          <w:b/>
          <w:color w:val="FF0000"/>
        </w:rPr>
      </w:pPr>
    </w:p>
    <w:p w14:paraId="1E4EEBF6" w14:textId="5200FBCD" w:rsidR="0070409F" w:rsidRPr="00ED3D56" w:rsidRDefault="000A0B86" w:rsidP="0070409F">
      <w:pPr>
        <w:rPr>
          <w:rFonts w:asciiTheme="majorHAnsi" w:hAnsiTheme="majorHAnsi"/>
          <w:b/>
          <w:sz w:val="36"/>
        </w:rPr>
      </w:pPr>
      <w:r>
        <w:rPr>
          <w:rFonts w:asciiTheme="majorHAnsi" w:hAnsiTheme="majorHAnsi"/>
          <w:b/>
        </w:rPr>
        <w:t xml:space="preserve">Psykolog </w:t>
      </w:r>
      <w:r w:rsidR="0070409F" w:rsidRPr="00ED3D56">
        <w:rPr>
          <w:rFonts w:asciiTheme="majorHAnsi" w:hAnsiTheme="majorHAnsi"/>
          <w:b/>
        </w:rPr>
        <w:t>Peder Kjøs</w:t>
      </w:r>
    </w:p>
    <w:p w14:paraId="75DE0F26" w14:textId="753668C8" w:rsidR="00E966F8" w:rsidRDefault="006F58FD" w:rsidP="0070409F">
      <w:pPr>
        <w:jc w:val="both"/>
        <w:rPr>
          <w:rFonts w:asciiTheme="majorHAnsi" w:eastAsia="Times New Roman" w:hAnsiTheme="majorHAnsi" w:cs="Times New Roman"/>
        </w:rPr>
      </w:pPr>
      <w:r>
        <w:rPr>
          <w:rFonts w:asciiTheme="majorHAnsi" w:eastAsia="Times New Roman" w:hAnsiTheme="majorHAnsi" w:cs="Times New Roman"/>
        </w:rPr>
        <w:t>Psykolog</w:t>
      </w:r>
      <w:r w:rsidR="0070409F" w:rsidRPr="00ED3D56">
        <w:rPr>
          <w:rFonts w:asciiTheme="majorHAnsi" w:eastAsia="Times New Roman" w:hAnsiTheme="majorHAnsi" w:cs="Times New Roman"/>
        </w:rPr>
        <w:t xml:space="preserve"> Peder Kjøs </w:t>
      </w:r>
      <w:r>
        <w:rPr>
          <w:rFonts w:asciiTheme="majorHAnsi" w:eastAsia="Times New Roman" w:hAnsiTheme="majorHAnsi" w:cs="Times New Roman"/>
        </w:rPr>
        <w:t xml:space="preserve">er kjent fra gruppesamtaler med ungdom på NRK-TV. </w:t>
      </w:r>
      <w:r w:rsidR="000F222B">
        <w:rPr>
          <w:rFonts w:asciiTheme="majorHAnsi" w:eastAsia="Times New Roman" w:hAnsiTheme="majorHAnsi" w:cs="Times New Roman"/>
        </w:rPr>
        <w:t xml:space="preserve">I sin bok </w:t>
      </w:r>
      <w:r>
        <w:rPr>
          <w:rFonts w:asciiTheme="majorHAnsi" w:eastAsia="Times New Roman" w:hAnsiTheme="majorHAnsi" w:cs="Times New Roman"/>
        </w:rPr>
        <w:t xml:space="preserve">ANGST (2019) bruker han elleve (11) </w:t>
      </w:r>
      <w:r w:rsidR="00B45210">
        <w:rPr>
          <w:rFonts w:asciiTheme="majorHAnsi" w:eastAsia="Times New Roman" w:hAnsiTheme="majorHAnsi" w:cs="Times New Roman"/>
        </w:rPr>
        <w:t xml:space="preserve">sider til </w:t>
      </w:r>
      <w:r w:rsidR="000F222B">
        <w:rPr>
          <w:rFonts w:asciiTheme="majorHAnsi" w:eastAsia="Times New Roman" w:hAnsiTheme="majorHAnsi" w:cs="Times New Roman"/>
        </w:rPr>
        <w:t xml:space="preserve">å belyse angstens årsak ved hjelp av </w:t>
      </w:r>
      <w:r w:rsidR="00795D5D">
        <w:rPr>
          <w:rFonts w:asciiTheme="majorHAnsi" w:eastAsia="Times New Roman" w:hAnsiTheme="majorHAnsi" w:cs="Times New Roman"/>
        </w:rPr>
        <w:t>Kierkegaard. Kapittelet</w:t>
      </w:r>
      <w:r w:rsidR="004A41CC">
        <w:rPr>
          <w:rFonts w:asciiTheme="majorHAnsi" w:eastAsia="Times New Roman" w:hAnsiTheme="majorHAnsi" w:cs="Times New Roman"/>
        </w:rPr>
        <w:t xml:space="preserve"> </w:t>
      </w:r>
      <w:r w:rsidR="00B41943">
        <w:rPr>
          <w:rFonts w:asciiTheme="majorHAnsi" w:eastAsia="Times New Roman" w:hAnsiTheme="majorHAnsi" w:cs="Times New Roman"/>
        </w:rPr>
        <w:t>”P</w:t>
      </w:r>
      <w:r w:rsidR="000F222B">
        <w:rPr>
          <w:rFonts w:asciiTheme="majorHAnsi" w:eastAsia="Times New Roman" w:hAnsiTheme="majorHAnsi" w:cs="Times New Roman"/>
        </w:rPr>
        <w:t>å dypt vann”</w:t>
      </w:r>
      <w:r w:rsidR="00D736DA">
        <w:rPr>
          <w:rFonts w:asciiTheme="majorHAnsi" w:eastAsia="Times New Roman" w:hAnsiTheme="majorHAnsi" w:cs="Times New Roman"/>
        </w:rPr>
        <w:t xml:space="preserve"> har direkte relasjon</w:t>
      </w:r>
      <w:r w:rsidR="00B41943">
        <w:rPr>
          <w:rFonts w:asciiTheme="majorHAnsi" w:eastAsia="Times New Roman" w:hAnsiTheme="majorHAnsi" w:cs="Times New Roman"/>
        </w:rPr>
        <w:t xml:space="preserve"> til Kierkegaards uttrykk</w:t>
      </w:r>
      <w:r w:rsidR="003F1EB8">
        <w:rPr>
          <w:rFonts w:asciiTheme="majorHAnsi" w:eastAsia="Times New Roman" w:hAnsiTheme="majorHAnsi" w:cs="Times New Roman"/>
        </w:rPr>
        <w:t xml:space="preserve"> ”</w:t>
      </w:r>
      <w:r w:rsidR="0024335F">
        <w:rPr>
          <w:rFonts w:asciiTheme="majorHAnsi" w:hAnsiTheme="majorHAnsi"/>
        </w:rPr>
        <w:t xml:space="preserve">på </w:t>
      </w:r>
      <w:r w:rsidR="003F1EB8" w:rsidRPr="00532ADF">
        <w:rPr>
          <w:rFonts w:asciiTheme="majorHAnsi" w:hAnsiTheme="majorHAnsi"/>
        </w:rPr>
        <w:t>70 000 favners dyp</w:t>
      </w:r>
      <w:r w:rsidR="003F1EB8">
        <w:rPr>
          <w:rFonts w:asciiTheme="majorHAnsi" w:eastAsia="Times New Roman" w:hAnsiTheme="majorHAnsi" w:cs="Times New Roman"/>
        </w:rPr>
        <w:t>”</w:t>
      </w:r>
      <w:r w:rsidR="00072AA8">
        <w:rPr>
          <w:rFonts w:asciiTheme="majorHAnsi" w:eastAsia="Times New Roman" w:hAnsiTheme="majorHAnsi" w:cs="Times New Roman"/>
        </w:rPr>
        <w:t>.</w:t>
      </w:r>
      <w:r w:rsidR="00B9725C">
        <w:rPr>
          <w:rFonts w:asciiTheme="majorHAnsi" w:eastAsia="Times New Roman" w:hAnsiTheme="majorHAnsi" w:cs="Times New Roman"/>
        </w:rPr>
        <w:t xml:space="preserve"> </w:t>
      </w:r>
      <w:r w:rsidR="00072AA8">
        <w:rPr>
          <w:rFonts w:asciiTheme="majorHAnsi" w:eastAsia="Times New Roman" w:hAnsiTheme="majorHAnsi" w:cs="Times New Roman"/>
        </w:rPr>
        <w:t>Kjøs</w:t>
      </w:r>
      <w:r w:rsidR="005C11AE">
        <w:rPr>
          <w:rFonts w:asciiTheme="majorHAnsi" w:eastAsia="Times New Roman" w:hAnsiTheme="majorHAnsi" w:cs="Times New Roman"/>
        </w:rPr>
        <w:t xml:space="preserve"> illustrerer angsten </w:t>
      </w:r>
      <w:r w:rsidR="006C545E">
        <w:rPr>
          <w:rFonts w:asciiTheme="majorHAnsi" w:eastAsia="Times New Roman" w:hAnsiTheme="majorHAnsi" w:cs="Times New Roman"/>
        </w:rPr>
        <w:t>v</w:t>
      </w:r>
      <w:r w:rsidR="001A742C">
        <w:rPr>
          <w:rFonts w:asciiTheme="majorHAnsi" w:eastAsia="Times New Roman" w:hAnsiTheme="majorHAnsi" w:cs="Times New Roman"/>
        </w:rPr>
        <w:t xml:space="preserve">ed å fortelle om en båttur: </w:t>
      </w:r>
    </w:p>
    <w:p w14:paraId="015FA255" w14:textId="62F8236F" w:rsidR="00BC440E" w:rsidRDefault="001A742C" w:rsidP="0070409F">
      <w:pPr>
        <w:jc w:val="both"/>
        <w:rPr>
          <w:rFonts w:asciiTheme="majorHAnsi" w:eastAsia="Times New Roman" w:hAnsiTheme="majorHAnsi" w:cs="Times New Roman"/>
        </w:rPr>
      </w:pPr>
      <w:r>
        <w:rPr>
          <w:rFonts w:asciiTheme="majorHAnsi" w:eastAsia="Times New Roman" w:hAnsiTheme="majorHAnsi" w:cs="Times New Roman"/>
        </w:rPr>
        <w:t>”Midt ute på havet stopper de plutsel</w:t>
      </w:r>
      <w:r w:rsidR="005532A4">
        <w:rPr>
          <w:rFonts w:asciiTheme="majorHAnsi" w:eastAsia="Times New Roman" w:hAnsiTheme="majorHAnsi" w:cs="Times New Roman"/>
        </w:rPr>
        <w:t xml:space="preserve">ig båten. De vil bade, sier de”. </w:t>
      </w:r>
      <w:r w:rsidR="00436D4A">
        <w:rPr>
          <w:rFonts w:asciiTheme="majorHAnsi" w:eastAsia="Times New Roman" w:hAnsiTheme="majorHAnsi" w:cs="Times New Roman"/>
        </w:rPr>
        <w:t xml:space="preserve">Problemet er </w:t>
      </w:r>
      <w:r w:rsidR="009C0D8E">
        <w:rPr>
          <w:rFonts w:asciiTheme="majorHAnsi" w:eastAsia="Times New Roman" w:hAnsiTheme="majorHAnsi" w:cs="Times New Roman"/>
        </w:rPr>
        <w:t xml:space="preserve">at under dem er det et dyp på 120 meter. </w:t>
      </w:r>
      <w:r w:rsidR="00BA2FE4">
        <w:rPr>
          <w:rFonts w:asciiTheme="majorHAnsi" w:eastAsia="Times New Roman" w:hAnsiTheme="majorHAnsi" w:cs="Times New Roman"/>
        </w:rPr>
        <w:t xml:space="preserve">Kunne de ikke </w:t>
      </w:r>
      <w:r w:rsidR="006E24E8">
        <w:rPr>
          <w:rFonts w:asciiTheme="majorHAnsi" w:eastAsia="Times New Roman" w:hAnsiTheme="majorHAnsi" w:cs="Times New Roman"/>
        </w:rPr>
        <w:t xml:space="preserve">heller </w:t>
      </w:r>
      <w:r w:rsidR="00BA2FE4">
        <w:rPr>
          <w:rFonts w:asciiTheme="majorHAnsi" w:eastAsia="Times New Roman" w:hAnsiTheme="majorHAnsi" w:cs="Times New Roman"/>
        </w:rPr>
        <w:t xml:space="preserve">seile inn </w:t>
      </w:r>
      <w:r w:rsidR="00697C10">
        <w:rPr>
          <w:rFonts w:asciiTheme="majorHAnsi" w:eastAsia="Times New Roman" w:hAnsiTheme="majorHAnsi" w:cs="Times New Roman"/>
        </w:rPr>
        <w:t xml:space="preserve">mot </w:t>
      </w:r>
      <w:r w:rsidR="00BA2FE4">
        <w:rPr>
          <w:rFonts w:asciiTheme="majorHAnsi" w:eastAsia="Times New Roman" w:hAnsiTheme="majorHAnsi" w:cs="Times New Roman"/>
        </w:rPr>
        <w:t xml:space="preserve">land </w:t>
      </w:r>
      <w:r w:rsidR="00697C10">
        <w:rPr>
          <w:rFonts w:asciiTheme="majorHAnsi" w:eastAsia="Times New Roman" w:hAnsiTheme="majorHAnsi" w:cs="Times New Roman"/>
        </w:rPr>
        <w:t xml:space="preserve">og ta dukkerten der? </w:t>
      </w:r>
      <w:r w:rsidR="006E24E8">
        <w:rPr>
          <w:rFonts w:asciiTheme="majorHAnsi" w:eastAsia="Times New Roman" w:hAnsiTheme="majorHAnsi" w:cs="Times New Roman"/>
        </w:rPr>
        <w:t xml:space="preserve">Der er det bare 2-3 meter dypt. </w:t>
      </w:r>
      <w:r w:rsidR="00F82BB8">
        <w:rPr>
          <w:rFonts w:asciiTheme="majorHAnsi" w:eastAsia="Times New Roman" w:hAnsiTheme="majorHAnsi" w:cs="Times New Roman"/>
        </w:rPr>
        <w:t>Da er det ikk</w:t>
      </w:r>
      <w:r w:rsidR="000A71FC">
        <w:rPr>
          <w:rFonts w:asciiTheme="majorHAnsi" w:eastAsia="Times New Roman" w:hAnsiTheme="majorHAnsi" w:cs="Times New Roman"/>
        </w:rPr>
        <w:t>e så skummelt å hoppe fra båten (Kjøs 2019,33ff.).</w:t>
      </w:r>
    </w:p>
    <w:p w14:paraId="68E054FF" w14:textId="7CF81EFF" w:rsidR="00F82BB8" w:rsidRPr="00F223C4" w:rsidRDefault="00F82BB8" w:rsidP="0070409F">
      <w:pPr>
        <w:jc w:val="both"/>
        <w:rPr>
          <w:rFonts w:asciiTheme="majorHAnsi" w:eastAsia="Times New Roman" w:hAnsiTheme="majorHAnsi" w:cs="Times New Roman"/>
        </w:rPr>
      </w:pPr>
      <w:r>
        <w:rPr>
          <w:rFonts w:asciiTheme="majorHAnsi" w:eastAsia="Times New Roman" w:hAnsiTheme="majorHAnsi" w:cs="Times New Roman"/>
        </w:rPr>
        <w:t xml:space="preserve">Hvorfor føles det mer skummelt å bade på dypt vann enn på grunt? </w:t>
      </w:r>
      <w:r w:rsidR="00CB7576">
        <w:rPr>
          <w:rFonts w:asciiTheme="majorHAnsi" w:eastAsia="Times New Roman" w:hAnsiTheme="majorHAnsi" w:cs="Times New Roman"/>
        </w:rPr>
        <w:t xml:space="preserve">Jeg kan jo svømme like godt selv om dypet er på 120 meter eller </w:t>
      </w:r>
      <w:r w:rsidR="007841EB">
        <w:rPr>
          <w:rFonts w:asciiTheme="majorHAnsi" w:eastAsia="Times New Roman" w:hAnsiTheme="majorHAnsi" w:cs="Times New Roman"/>
        </w:rPr>
        <w:t xml:space="preserve">på </w:t>
      </w:r>
      <w:r w:rsidR="00CB7576">
        <w:rPr>
          <w:rFonts w:asciiTheme="majorHAnsi" w:eastAsia="Times New Roman" w:hAnsiTheme="majorHAnsi" w:cs="Times New Roman"/>
        </w:rPr>
        <w:t xml:space="preserve">to meter? Jeg kan like gjerne drukne på to meters dyp som på 120 meter. </w:t>
      </w:r>
      <w:r w:rsidR="006A4B9F">
        <w:rPr>
          <w:rFonts w:asciiTheme="majorHAnsi" w:eastAsia="Times New Roman" w:hAnsiTheme="majorHAnsi" w:cs="Times New Roman"/>
        </w:rPr>
        <w:t xml:space="preserve">Det finnes ingen logisk forklaring for min redsel for dypet. </w:t>
      </w:r>
      <w:r w:rsidR="00712C16">
        <w:rPr>
          <w:rFonts w:asciiTheme="majorHAnsi" w:eastAsia="Times New Roman" w:hAnsiTheme="majorHAnsi" w:cs="Times New Roman"/>
        </w:rPr>
        <w:t xml:space="preserve">Årsaken ligger i min egen innbilningskraft. </w:t>
      </w:r>
      <w:r w:rsidR="005532A4">
        <w:rPr>
          <w:rFonts w:asciiTheme="majorHAnsi" w:eastAsia="Times New Roman" w:hAnsiTheme="majorHAnsi" w:cs="Times New Roman"/>
        </w:rPr>
        <w:t xml:space="preserve">Det er når dypet blir til en svimlende avgrunn, at angsten melder seg. </w:t>
      </w:r>
      <w:r w:rsidR="00926BBC">
        <w:rPr>
          <w:rFonts w:asciiTheme="majorHAnsi" w:eastAsia="Times New Roman" w:hAnsiTheme="majorHAnsi" w:cs="Times New Roman"/>
        </w:rPr>
        <w:t xml:space="preserve">”I hvert eneste menneske </w:t>
      </w:r>
      <w:r w:rsidR="00C4104B">
        <w:rPr>
          <w:rFonts w:asciiTheme="majorHAnsi" w:eastAsia="Times New Roman" w:hAnsiTheme="majorHAnsi" w:cs="Times New Roman"/>
        </w:rPr>
        <w:t xml:space="preserve">finnes avgrunner </w:t>
      </w:r>
      <w:r w:rsidR="00AB677F">
        <w:rPr>
          <w:rFonts w:asciiTheme="majorHAnsi" w:eastAsia="Times New Roman" w:hAnsiTheme="majorHAnsi" w:cs="Times New Roman"/>
        </w:rPr>
        <w:t xml:space="preserve">han blir svimmel av å tenke på” </w:t>
      </w:r>
      <w:r w:rsidR="00926BBC">
        <w:rPr>
          <w:rFonts w:asciiTheme="majorHAnsi" w:eastAsia="Times New Roman" w:hAnsiTheme="majorHAnsi" w:cs="Times New Roman"/>
        </w:rPr>
        <w:t>(</w:t>
      </w:r>
      <w:r w:rsidR="0010033C">
        <w:rPr>
          <w:rFonts w:asciiTheme="majorHAnsi" w:eastAsia="Times New Roman" w:hAnsiTheme="majorHAnsi" w:cs="Times New Roman"/>
        </w:rPr>
        <w:t>DM2,57</w:t>
      </w:r>
      <w:r w:rsidR="00926BBC">
        <w:rPr>
          <w:rFonts w:asciiTheme="majorHAnsi" w:eastAsia="Times New Roman" w:hAnsiTheme="majorHAnsi" w:cs="Times New Roman"/>
        </w:rPr>
        <w:t xml:space="preserve">). </w:t>
      </w:r>
      <w:r w:rsidR="005532A4">
        <w:rPr>
          <w:rFonts w:asciiTheme="majorHAnsi" w:eastAsia="Times New Roman" w:hAnsiTheme="majorHAnsi" w:cs="Times New Roman"/>
        </w:rPr>
        <w:t xml:space="preserve">I </w:t>
      </w:r>
      <w:r w:rsidR="005532A4" w:rsidRPr="005532A4">
        <w:rPr>
          <w:rFonts w:asciiTheme="majorHAnsi" w:eastAsia="Times New Roman" w:hAnsiTheme="majorHAnsi" w:cs="Times New Roman"/>
          <w:i/>
        </w:rPr>
        <w:t>Begrepet Angst</w:t>
      </w:r>
      <w:r w:rsidR="005532A4">
        <w:rPr>
          <w:rFonts w:asciiTheme="majorHAnsi" w:eastAsia="Times New Roman" w:hAnsiTheme="majorHAnsi" w:cs="Times New Roman"/>
        </w:rPr>
        <w:t xml:space="preserve"> skriver Kierkegaard: </w:t>
      </w:r>
      <w:r w:rsidR="0018137F">
        <w:rPr>
          <w:rFonts w:asciiTheme="majorHAnsi" w:eastAsia="Times New Roman" w:hAnsiTheme="majorHAnsi" w:cs="Times New Roman"/>
        </w:rPr>
        <w:t>”</w:t>
      </w:r>
      <w:r w:rsidR="001528C2">
        <w:rPr>
          <w:rFonts w:asciiTheme="majorHAnsi" w:eastAsia="Times New Roman" w:hAnsiTheme="majorHAnsi" w:cs="Times New Roman"/>
        </w:rPr>
        <w:t>Den hvis øye kommer til å skue ned i et svelgende dyp, blir svimmel</w:t>
      </w:r>
      <w:r w:rsidR="005A4BA9">
        <w:rPr>
          <w:rFonts w:asciiTheme="majorHAnsi" w:eastAsia="Times New Roman" w:hAnsiTheme="majorHAnsi" w:cs="Times New Roman"/>
        </w:rPr>
        <w:t xml:space="preserve">. </w:t>
      </w:r>
      <w:r w:rsidR="008A1DC1">
        <w:rPr>
          <w:rFonts w:asciiTheme="majorHAnsi" w:eastAsia="Times New Roman" w:hAnsiTheme="majorHAnsi" w:cs="Times New Roman"/>
        </w:rPr>
        <w:t xml:space="preserve">Men hva er grunnen, </w:t>
      </w:r>
      <w:r w:rsidR="00392D95">
        <w:rPr>
          <w:rFonts w:asciiTheme="majorHAnsi" w:eastAsia="Times New Roman" w:hAnsiTheme="majorHAnsi" w:cs="Times New Roman"/>
        </w:rPr>
        <w:t>det er like meget hans øy</w:t>
      </w:r>
      <w:r w:rsidR="0098470A">
        <w:rPr>
          <w:rFonts w:asciiTheme="majorHAnsi" w:eastAsia="Times New Roman" w:hAnsiTheme="majorHAnsi" w:cs="Times New Roman"/>
        </w:rPr>
        <w:t>e</w:t>
      </w:r>
      <w:r w:rsidR="00392D95">
        <w:rPr>
          <w:rFonts w:asciiTheme="majorHAnsi" w:eastAsia="Times New Roman" w:hAnsiTheme="majorHAnsi" w:cs="Times New Roman"/>
        </w:rPr>
        <w:t xml:space="preserve"> som avgrunnen</w:t>
      </w:r>
      <w:r w:rsidR="00884220">
        <w:rPr>
          <w:rFonts w:asciiTheme="majorHAnsi" w:eastAsia="Times New Roman" w:hAnsiTheme="majorHAnsi" w:cs="Times New Roman"/>
        </w:rPr>
        <w:t xml:space="preserve">, for hvis han ikke hadde stirret ned,…” </w:t>
      </w:r>
      <w:r w:rsidR="00DF310E">
        <w:rPr>
          <w:rFonts w:asciiTheme="majorHAnsi" w:eastAsia="Times New Roman" w:hAnsiTheme="majorHAnsi" w:cs="Times New Roman"/>
        </w:rPr>
        <w:t>(</w:t>
      </w:r>
      <w:r w:rsidR="002C7DB2">
        <w:rPr>
          <w:rFonts w:asciiTheme="majorHAnsi" w:eastAsia="Times New Roman" w:hAnsiTheme="majorHAnsi" w:cs="Times New Roman"/>
        </w:rPr>
        <w:t>Kjøs 2019,</w:t>
      </w:r>
      <w:r w:rsidR="006D6058">
        <w:rPr>
          <w:rFonts w:asciiTheme="majorHAnsi" w:eastAsia="Times New Roman" w:hAnsiTheme="majorHAnsi" w:cs="Times New Roman"/>
        </w:rPr>
        <w:t>34</w:t>
      </w:r>
      <w:r w:rsidR="00DF310E">
        <w:rPr>
          <w:rFonts w:asciiTheme="majorHAnsi" w:eastAsia="Times New Roman" w:hAnsiTheme="majorHAnsi" w:cs="Times New Roman"/>
        </w:rPr>
        <w:t>)</w:t>
      </w:r>
      <w:r w:rsidR="002C7DB2">
        <w:rPr>
          <w:rFonts w:asciiTheme="majorHAnsi" w:eastAsia="Times New Roman" w:hAnsiTheme="majorHAnsi" w:cs="Times New Roman"/>
        </w:rPr>
        <w:t xml:space="preserve">. </w:t>
      </w:r>
      <w:r w:rsidR="000531BB">
        <w:rPr>
          <w:rFonts w:asciiTheme="majorHAnsi" w:eastAsia="Times New Roman" w:hAnsiTheme="majorHAnsi" w:cs="Times New Roman"/>
        </w:rPr>
        <w:t xml:space="preserve">Problemet er at vi mennesker har en forestilling om avgrunnen, om et bunnløst dyp. Det er i dette bunnløse dypet angsten </w:t>
      </w:r>
      <w:r w:rsidR="000531BB" w:rsidRPr="00F223C4">
        <w:rPr>
          <w:rFonts w:asciiTheme="majorHAnsi" w:eastAsia="Times New Roman" w:hAnsiTheme="majorHAnsi" w:cs="Times New Roman"/>
        </w:rPr>
        <w:t xml:space="preserve">befinner seg. </w:t>
      </w:r>
      <w:r w:rsidR="006C6450" w:rsidRPr="00F223C4">
        <w:rPr>
          <w:rFonts w:asciiTheme="majorHAnsi" w:eastAsia="Times New Roman" w:hAnsiTheme="majorHAnsi" w:cs="Times New Roman"/>
        </w:rPr>
        <w:t>Det skjer n</w:t>
      </w:r>
      <w:r w:rsidR="000531BB" w:rsidRPr="00F223C4">
        <w:rPr>
          <w:rFonts w:asciiTheme="majorHAnsi" w:eastAsia="Times New Roman" w:hAnsiTheme="majorHAnsi" w:cs="Times New Roman"/>
        </w:rPr>
        <w:t>å</w:t>
      </w:r>
      <w:r w:rsidR="00C90BEA" w:rsidRPr="00F223C4">
        <w:rPr>
          <w:rFonts w:asciiTheme="majorHAnsi" w:eastAsia="Times New Roman" w:hAnsiTheme="majorHAnsi" w:cs="Times New Roman"/>
        </w:rPr>
        <w:t>r</w:t>
      </w:r>
      <w:r w:rsidR="000531BB" w:rsidRPr="00F223C4">
        <w:rPr>
          <w:rFonts w:asciiTheme="majorHAnsi" w:eastAsia="Times New Roman" w:hAnsiTheme="majorHAnsi" w:cs="Times New Roman"/>
        </w:rPr>
        <w:t xml:space="preserve"> jeg ser ned i dypet. Hadde jeg ikke sett ned, </w:t>
      </w:r>
      <w:r w:rsidR="008250A6" w:rsidRPr="00F223C4">
        <w:rPr>
          <w:rFonts w:asciiTheme="majorHAnsi" w:eastAsia="Times New Roman" w:hAnsiTheme="majorHAnsi" w:cs="Times New Roman"/>
        </w:rPr>
        <w:t xml:space="preserve">hadde jeg ikke blitt engstelig. </w:t>
      </w:r>
    </w:p>
    <w:p w14:paraId="46092758" w14:textId="77777777" w:rsidR="00BA1C10" w:rsidRPr="00F223C4" w:rsidRDefault="00BA1C10" w:rsidP="006A0E70">
      <w:pPr>
        <w:jc w:val="both"/>
        <w:rPr>
          <w:rFonts w:asciiTheme="majorHAnsi" w:eastAsia="Times New Roman" w:hAnsiTheme="majorHAnsi" w:cs="Times New Roman"/>
        </w:rPr>
      </w:pPr>
    </w:p>
    <w:p w14:paraId="324B78A2" w14:textId="77777777" w:rsidR="006A0E70" w:rsidRPr="00411EB4" w:rsidRDefault="006A0E70" w:rsidP="006A0E70">
      <w:pPr>
        <w:jc w:val="both"/>
        <w:rPr>
          <w:rFonts w:asciiTheme="majorHAnsi" w:eastAsia="Times New Roman" w:hAnsiTheme="majorHAnsi" w:cs="Times New Roman"/>
          <w:b/>
        </w:rPr>
      </w:pPr>
      <w:r w:rsidRPr="00411EB4">
        <w:rPr>
          <w:rFonts w:asciiTheme="majorHAnsi" w:eastAsia="Times New Roman" w:hAnsiTheme="majorHAnsi" w:cs="Times New Roman"/>
          <w:b/>
        </w:rPr>
        <w:t>Arvesynden</w:t>
      </w:r>
    </w:p>
    <w:p w14:paraId="3E19F90E" w14:textId="51C11CA4" w:rsidR="006E61AC" w:rsidRDefault="006A0E70" w:rsidP="006A0E70">
      <w:pPr>
        <w:jc w:val="both"/>
        <w:rPr>
          <w:rFonts w:asciiTheme="majorHAnsi" w:eastAsia="Times New Roman" w:hAnsiTheme="majorHAnsi" w:cs="Times New Roman"/>
        </w:rPr>
      </w:pPr>
      <w:r w:rsidRPr="00411EB4">
        <w:rPr>
          <w:rFonts w:asciiTheme="majorHAnsi" w:eastAsia="Times New Roman" w:hAnsiTheme="majorHAnsi" w:cs="Times New Roman"/>
        </w:rPr>
        <w:t>Kierkegaard åpner Begrepet Angst med denne overskriften: ”Angst som arvesyndens forutsetning og som forklarende arvesynden retrograd</w:t>
      </w:r>
      <w:r w:rsidRPr="00411EB4">
        <w:rPr>
          <w:rStyle w:val="Fotnotereferanse"/>
          <w:rFonts w:asciiTheme="majorHAnsi" w:eastAsia="Times New Roman" w:hAnsiTheme="majorHAnsi" w:cs="Times New Roman"/>
          <w:sz w:val="20"/>
        </w:rPr>
        <w:footnoteReference w:id="3"/>
      </w:r>
      <w:r w:rsidRPr="00411EB4">
        <w:rPr>
          <w:rFonts w:asciiTheme="majorHAnsi" w:eastAsia="Times New Roman" w:hAnsiTheme="majorHAnsi" w:cs="Times New Roman"/>
        </w:rPr>
        <w:t xml:space="preserve"> med henblikk på dens opprinnelse” (BA,21). Hos Kierkegaard e</w:t>
      </w:r>
      <w:r w:rsidR="000B24D4" w:rsidRPr="00411EB4">
        <w:rPr>
          <w:rFonts w:asciiTheme="majorHAnsi" w:eastAsia="Times New Roman" w:hAnsiTheme="majorHAnsi" w:cs="Times New Roman"/>
        </w:rPr>
        <w:t>r angsten dermed syndens opphav, fordi a</w:t>
      </w:r>
      <w:r w:rsidRPr="00411EB4">
        <w:rPr>
          <w:rFonts w:asciiTheme="majorHAnsi" w:eastAsia="Times New Roman" w:hAnsiTheme="majorHAnsi" w:cs="Times New Roman"/>
        </w:rPr>
        <w:t>ngsten virket som en (</w:t>
      </w:r>
      <w:r w:rsidRPr="00411EB4">
        <w:rPr>
          <w:rFonts w:asciiTheme="majorHAnsi" w:eastAsia="Times New Roman" w:hAnsiTheme="majorHAnsi" w:cs="Times New Roman"/>
          <w:i/>
        </w:rPr>
        <w:t>sympatisk</w:t>
      </w:r>
      <w:r w:rsidRPr="00411EB4">
        <w:rPr>
          <w:rFonts w:asciiTheme="majorHAnsi" w:eastAsia="Times New Roman" w:hAnsiTheme="majorHAnsi" w:cs="Times New Roman"/>
        </w:rPr>
        <w:t xml:space="preserve">) tiltrekning </w:t>
      </w:r>
      <w:r w:rsidR="00F223C4" w:rsidRPr="00411EB4">
        <w:rPr>
          <w:rFonts w:asciiTheme="majorHAnsi" w:eastAsia="Times New Roman" w:hAnsiTheme="majorHAnsi" w:cs="Times New Roman"/>
        </w:rPr>
        <w:t xml:space="preserve">(dragning) </w:t>
      </w:r>
      <w:r w:rsidRPr="00411EB4">
        <w:rPr>
          <w:rFonts w:asciiTheme="majorHAnsi" w:eastAsia="Times New Roman" w:hAnsiTheme="majorHAnsi" w:cs="Times New Roman"/>
        </w:rPr>
        <w:t xml:space="preserve">på Eva da hun </w:t>
      </w:r>
      <w:r w:rsidR="00587796" w:rsidRPr="00411EB4">
        <w:rPr>
          <w:rFonts w:asciiTheme="majorHAnsi" w:eastAsia="Times New Roman" w:hAnsiTheme="majorHAnsi" w:cs="Times New Roman"/>
        </w:rPr>
        <w:t>valgte frukten. Dette valget utløste ”den første synd”.</w:t>
      </w:r>
      <w:r w:rsidRPr="00411EB4">
        <w:rPr>
          <w:rFonts w:asciiTheme="majorHAnsi" w:eastAsia="Times New Roman" w:hAnsiTheme="majorHAnsi" w:cs="Times New Roman"/>
        </w:rPr>
        <w:t xml:space="preserve"> </w:t>
      </w:r>
      <w:r w:rsidR="00F72981">
        <w:rPr>
          <w:rFonts w:asciiTheme="majorHAnsi" w:eastAsia="Times New Roman" w:hAnsiTheme="majorHAnsi" w:cs="Times New Roman"/>
        </w:rPr>
        <w:t>Hun kjente sitringen av spenning og frykt, tiltrekni</w:t>
      </w:r>
      <w:r w:rsidR="00DD5FEE">
        <w:rPr>
          <w:rFonts w:asciiTheme="majorHAnsi" w:eastAsia="Times New Roman" w:hAnsiTheme="majorHAnsi" w:cs="Times New Roman"/>
        </w:rPr>
        <w:t xml:space="preserve">ng og frastøting, da hun sto framfor kunnskapens tre med frihet til å velge, men også med ansvaret hengende ned over seg. Det var en </w:t>
      </w:r>
      <w:r w:rsidR="00DD5FEE" w:rsidRPr="00C20859">
        <w:rPr>
          <w:rFonts w:asciiTheme="majorHAnsi" w:eastAsia="Times New Roman" w:hAnsiTheme="majorHAnsi" w:cs="Times New Roman"/>
          <w:i/>
        </w:rPr>
        <w:t>mulighet</w:t>
      </w:r>
      <w:r w:rsidR="00DD5FEE">
        <w:rPr>
          <w:rFonts w:asciiTheme="majorHAnsi" w:eastAsia="Times New Roman" w:hAnsiTheme="majorHAnsi" w:cs="Times New Roman"/>
        </w:rPr>
        <w:t xml:space="preserve"> for at det kunne gå galt, men det </w:t>
      </w:r>
      <w:r w:rsidR="00C20859">
        <w:rPr>
          <w:rFonts w:asciiTheme="majorHAnsi" w:eastAsia="Times New Roman" w:hAnsiTheme="majorHAnsi" w:cs="Times New Roman"/>
        </w:rPr>
        <w:t xml:space="preserve">vet man ikke før man har valgt, for </w:t>
      </w:r>
      <w:r w:rsidR="00C20859" w:rsidRPr="006451E2">
        <w:rPr>
          <w:rFonts w:asciiTheme="majorHAnsi" w:hAnsiTheme="majorHAnsi" w:cs="Times New Roman"/>
          <w:i/>
        </w:rPr>
        <w:t>”</w:t>
      </w:r>
      <w:r w:rsidR="00C20859">
        <w:rPr>
          <w:rFonts w:asciiTheme="majorHAnsi" w:eastAsia="Times New Roman" w:hAnsiTheme="majorHAnsi" w:cs="Arial"/>
          <w:i/>
        </w:rPr>
        <w:t>a</w:t>
      </w:r>
      <w:r w:rsidR="00C20859" w:rsidRPr="006451E2">
        <w:rPr>
          <w:rFonts w:asciiTheme="majorHAnsi" w:eastAsia="Times New Roman" w:hAnsiTheme="majorHAnsi" w:cs="Arial"/>
          <w:i/>
        </w:rPr>
        <w:t xml:space="preserve">ngst er frihetens virkelighet som mulighet for muligheten” </w:t>
      </w:r>
      <w:r w:rsidR="00C20859" w:rsidRPr="006451E2">
        <w:rPr>
          <w:rFonts w:asciiTheme="majorHAnsi" w:eastAsia="Times New Roman" w:hAnsiTheme="majorHAnsi" w:cs="Arial"/>
        </w:rPr>
        <w:t>(BA).</w:t>
      </w:r>
    </w:p>
    <w:p w14:paraId="4A192745" w14:textId="77777777" w:rsidR="006E61AC" w:rsidRDefault="006E61AC" w:rsidP="006A0E70">
      <w:pPr>
        <w:jc w:val="both"/>
        <w:rPr>
          <w:rFonts w:asciiTheme="majorHAnsi" w:eastAsia="Times New Roman" w:hAnsiTheme="majorHAnsi" w:cs="Times New Roman"/>
        </w:rPr>
      </w:pPr>
    </w:p>
    <w:p w14:paraId="5D36E71B" w14:textId="36EBD8BE" w:rsidR="006E61AC" w:rsidRDefault="006E61AC" w:rsidP="006A0E70">
      <w:pPr>
        <w:jc w:val="both"/>
        <w:rPr>
          <w:rFonts w:asciiTheme="majorHAnsi" w:eastAsia="Times New Roman" w:hAnsiTheme="majorHAnsi" w:cs="Times New Roman"/>
        </w:rPr>
      </w:pPr>
      <w:r w:rsidRPr="006451E2">
        <w:rPr>
          <w:rFonts w:asciiTheme="majorHAnsi" w:hAnsiTheme="majorHAnsi"/>
          <w:noProof/>
        </w:rPr>
        <w:drawing>
          <wp:inline distT="0" distB="0" distL="0" distR="0" wp14:anchorId="10E6CF10" wp14:editId="52FFF7AD">
            <wp:extent cx="2169795" cy="1530105"/>
            <wp:effectExtent l="0" t="0" r="0" b="0"/>
            <wp:docPr id="4" name="Plassholder for innhold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lassholder for innhold 3"/>
                    <pic:cNvPicPr>
                      <a:picLocks noGrp="1" noChangeAspect="1"/>
                    </pic:cNvPicPr>
                  </pic:nvPicPr>
                  <pic:blipFill>
                    <a:blip r:embed="rId12"/>
                    <a:srcRect t="12146" b="12146"/>
                    <a:stretch>
                      <a:fillRect/>
                    </a:stretch>
                  </pic:blipFill>
                  <pic:spPr>
                    <a:xfrm>
                      <a:off x="0" y="0"/>
                      <a:ext cx="2171007" cy="1530960"/>
                    </a:xfrm>
                    <a:prstGeom prst="rect">
                      <a:avLst/>
                    </a:prstGeom>
                  </pic:spPr>
                </pic:pic>
              </a:graphicData>
            </a:graphic>
          </wp:inline>
        </w:drawing>
      </w:r>
    </w:p>
    <w:p w14:paraId="1E4CDA51" w14:textId="52ABD178" w:rsidR="006E61AC" w:rsidRPr="006E61AC" w:rsidRDefault="006E61AC" w:rsidP="006A0E70">
      <w:pPr>
        <w:jc w:val="both"/>
        <w:rPr>
          <w:rFonts w:asciiTheme="majorHAnsi" w:eastAsia="Times New Roman" w:hAnsiTheme="majorHAnsi" w:cs="Times New Roman"/>
          <w:sz w:val="20"/>
        </w:rPr>
      </w:pPr>
      <w:r w:rsidRPr="006E61AC">
        <w:rPr>
          <w:rFonts w:asciiTheme="majorHAnsi" w:eastAsia="Times New Roman" w:hAnsiTheme="majorHAnsi" w:cs="Times New Roman"/>
          <w:sz w:val="20"/>
        </w:rPr>
        <w:t>Ev</w:t>
      </w:r>
      <w:r w:rsidR="00A00FDC">
        <w:rPr>
          <w:rFonts w:asciiTheme="majorHAnsi" w:eastAsia="Times New Roman" w:hAnsiTheme="majorHAnsi" w:cs="Times New Roman"/>
          <w:sz w:val="20"/>
        </w:rPr>
        <w:t>a er</w:t>
      </w:r>
      <w:r w:rsidR="00A02D02">
        <w:rPr>
          <w:rFonts w:asciiTheme="majorHAnsi" w:eastAsia="Times New Roman" w:hAnsiTheme="majorHAnsi" w:cs="Times New Roman"/>
          <w:sz w:val="20"/>
        </w:rPr>
        <w:t xml:space="preserve"> i ferd med å framprovosere angsten</w:t>
      </w:r>
    </w:p>
    <w:p w14:paraId="5184491B" w14:textId="641697C8" w:rsidR="006E61AC" w:rsidRDefault="00287ACA" w:rsidP="006A0E70">
      <w:pPr>
        <w:jc w:val="both"/>
        <w:rPr>
          <w:rFonts w:asciiTheme="majorHAnsi" w:eastAsia="Times New Roman" w:hAnsiTheme="majorHAnsi" w:cs="Times New Roman"/>
        </w:rPr>
      </w:pPr>
      <w:r>
        <w:rPr>
          <w:rFonts w:asciiTheme="majorHAnsi" w:eastAsia="Times New Roman" w:hAnsiTheme="majorHAnsi" w:cs="Times New Roman"/>
        </w:rPr>
        <w:t xml:space="preserve"> </w:t>
      </w:r>
    </w:p>
    <w:p w14:paraId="37850CBE" w14:textId="46E777A2" w:rsidR="006A0E70" w:rsidRPr="00411EB4" w:rsidRDefault="006A0E70" w:rsidP="006A0E70">
      <w:pPr>
        <w:jc w:val="both"/>
        <w:rPr>
          <w:rFonts w:asciiTheme="majorHAnsi" w:eastAsia="Times New Roman" w:hAnsiTheme="majorHAnsi" w:cs="Times New Roman"/>
        </w:rPr>
      </w:pPr>
      <w:r w:rsidRPr="00411EB4">
        <w:rPr>
          <w:rFonts w:asciiTheme="majorHAnsi" w:eastAsia="Times New Roman" w:hAnsiTheme="majorHAnsi" w:cs="Times New Roman"/>
        </w:rPr>
        <w:t xml:space="preserve">Likevel tenker Kierkegaard annerledes om </w:t>
      </w:r>
      <w:r w:rsidRPr="00411EB4">
        <w:rPr>
          <w:rFonts w:asciiTheme="majorHAnsi" w:eastAsia="Times New Roman" w:hAnsiTheme="majorHAnsi" w:cs="Times New Roman"/>
          <w:i/>
        </w:rPr>
        <w:t>arvesynden</w:t>
      </w:r>
      <w:r w:rsidRPr="00411EB4">
        <w:rPr>
          <w:rFonts w:asciiTheme="majorHAnsi" w:eastAsia="Times New Roman" w:hAnsiTheme="majorHAnsi" w:cs="Times New Roman"/>
        </w:rPr>
        <w:t xml:space="preserve"> </w:t>
      </w:r>
      <w:r w:rsidR="00087617" w:rsidRPr="00411EB4">
        <w:rPr>
          <w:rFonts w:asciiTheme="majorHAnsi" w:eastAsia="Times New Roman" w:hAnsiTheme="majorHAnsi" w:cs="Times New Roman"/>
        </w:rPr>
        <w:t>(</w:t>
      </w:r>
      <w:r w:rsidR="00087617" w:rsidRPr="00411EB4">
        <w:rPr>
          <w:rFonts w:asciiTheme="majorHAnsi" w:eastAsia="Times New Roman" w:hAnsiTheme="majorHAnsi" w:cs="Times New Roman"/>
          <w:i/>
        </w:rPr>
        <w:t>den originale synd</w:t>
      </w:r>
      <w:r w:rsidR="00087617" w:rsidRPr="00411EB4">
        <w:rPr>
          <w:rFonts w:asciiTheme="majorHAnsi" w:eastAsia="Times New Roman" w:hAnsiTheme="majorHAnsi" w:cs="Times New Roman"/>
        </w:rPr>
        <w:t xml:space="preserve">) </w:t>
      </w:r>
      <w:r w:rsidRPr="00411EB4">
        <w:rPr>
          <w:rFonts w:asciiTheme="majorHAnsi" w:eastAsia="Times New Roman" w:hAnsiTheme="majorHAnsi" w:cs="Times New Roman"/>
        </w:rPr>
        <w:t xml:space="preserve">enn det som er tilfellet innenfor store deler av den kristne dogmatikken: Tradisjonelt får Adam skylda for </w:t>
      </w:r>
      <w:r w:rsidRPr="00411EB4">
        <w:rPr>
          <w:rFonts w:asciiTheme="majorHAnsi" w:eastAsia="Times New Roman" w:hAnsiTheme="majorHAnsi" w:cs="Times New Roman"/>
        </w:rPr>
        <w:lastRenderedPageBreak/>
        <w:t>menneskets syndige natur fordi han gjennom sitt syndefall</w:t>
      </w:r>
      <w:r w:rsidR="007F78E9">
        <w:rPr>
          <w:rFonts w:asciiTheme="majorHAnsi" w:eastAsia="Times New Roman" w:hAnsiTheme="majorHAnsi" w:cs="Times New Roman"/>
        </w:rPr>
        <w:t>, etter påtrykk fra Eva,</w:t>
      </w:r>
      <w:r w:rsidRPr="00411EB4">
        <w:rPr>
          <w:rFonts w:asciiTheme="majorHAnsi" w:eastAsia="Times New Roman" w:hAnsiTheme="majorHAnsi" w:cs="Times New Roman"/>
        </w:rPr>
        <w:t xml:space="preserve"> brakte synden inn i verden og fra det øyeblikk besmittet kommende slekter </w:t>
      </w:r>
      <w:r w:rsidR="00002FA0">
        <w:rPr>
          <w:rFonts w:asciiTheme="majorHAnsi" w:eastAsia="Times New Roman" w:hAnsiTheme="majorHAnsi" w:cs="Times New Roman"/>
        </w:rPr>
        <w:t>gjennom sin handling</w:t>
      </w:r>
      <w:r w:rsidRPr="00411EB4">
        <w:rPr>
          <w:rFonts w:asciiTheme="majorHAnsi" w:eastAsia="Times New Roman" w:hAnsiTheme="majorHAnsi" w:cs="Times New Roman"/>
        </w:rPr>
        <w:t xml:space="preserve">. Alle mennesker har dermed arvet </w:t>
      </w:r>
      <w:r w:rsidR="00C3077B">
        <w:rPr>
          <w:rFonts w:asciiTheme="majorHAnsi" w:eastAsia="Times New Roman" w:hAnsiTheme="majorHAnsi" w:cs="Times New Roman"/>
        </w:rPr>
        <w:t>Adams syndighet</w:t>
      </w:r>
      <w:r w:rsidR="000D1456">
        <w:rPr>
          <w:rFonts w:asciiTheme="majorHAnsi" w:eastAsia="Times New Roman" w:hAnsiTheme="majorHAnsi" w:cs="Times New Roman"/>
        </w:rPr>
        <w:t>, i</w:t>
      </w:r>
      <w:r w:rsidR="000B1FBD">
        <w:rPr>
          <w:rFonts w:asciiTheme="majorHAnsi" w:eastAsia="Times New Roman" w:hAnsiTheme="majorHAnsi" w:cs="Times New Roman"/>
        </w:rPr>
        <w:t>følge tradisjonell teologisk tenkemåte</w:t>
      </w:r>
      <w:r w:rsidRPr="00411EB4">
        <w:rPr>
          <w:rFonts w:asciiTheme="majorHAnsi" w:eastAsia="Times New Roman" w:hAnsiTheme="majorHAnsi" w:cs="Times New Roman"/>
        </w:rPr>
        <w:t xml:space="preserve">. </w:t>
      </w:r>
    </w:p>
    <w:p w14:paraId="3B04E1E8" w14:textId="77777777" w:rsidR="008B4A51" w:rsidRPr="008B4A51" w:rsidRDefault="008B4A51" w:rsidP="006A0E70">
      <w:pPr>
        <w:jc w:val="both"/>
        <w:rPr>
          <w:rFonts w:asciiTheme="majorHAnsi" w:eastAsia="Times New Roman" w:hAnsiTheme="majorHAnsi" w:cs="Times New Roman"/>
          <w:sz w:val="10"/>
        </w:rPr>
      </w:pPr>
    </w:p>
    <w:p w14:paraId="0646941E" w14:textId="3756FA16" w:rsidR="006A0E70" w:rsidRPr="00411EB4" w:rsidRDefault="00E54671" w:rsidP="006A0E70">
      <w:pPr>
        <w:jc w:val="both"/>
        <w:rPr>
          <w:rFonts w:asciiTheme="majorHAnsi" w:eastAsia="Times New Roman" w:hAnsiTheme="majorHAnsi" w:cs="Times New Roman"/>
        </w:rPr>
      </w:pPr>
      <w:r>
        <w:rPr>
          <w:rFonts w:asciiTheme="majorHAnsi" w:eastAsia="Times New Roman" w:hAnsiTheme="majorHAnsi" w:cs="Times New Roman"/>
        </w:rPr>
        <w:t>Det er Kierkegaard uenig i:</w:t>
      </w:r>
      <w:r w:rsidR="006A0E70" w:rsidRPr="00411EB4">
        <w:rPr>
          <w:rFonts w:asciiTheme="majorHAnsi" w:eastAsia="Times New Roman" w:hAnsiTheme="majorHAnsi" w:cs="Times New Roman"/>
        </w:rPr>
        <w:t xml:space="preserve"> Man kan ikke h</w:t>
      </w:r>
      <w:r w:rsidR="00607337">
        <w:rPr>
          <w:rFonts w:asciiTheme="majorHAnsi" w:eastAsia="Times New Roman" w:hAnsiTheme="majorHAnsi" w:cs="Times New Roman"/>
        </w:rPr>
        <w:t>a skylda for noe man har arvet</w:t>
      </w:r>
      <w:r w:rsidR="006A0E70" w:rsidRPr="00411EB4">
        <w:rPr>
          <w:rFonts w:asciiTheme="majorHAnsi" w:eastAsia="Times New Roman" w:hAnsiTheme="majorHAnsi" w:cs="Times New Roman"/>
        </w:rPr>
        <w:t xml:space="preserve"> (JS,</w:t>
      </w:r>
      <w:r w:rsidR="006A0E70" w:rsidRPr="00411EB4">
        <w:rPr>
          <w:rFonts w:asciiTheme="majorHAnsi" w:hAnsiTheme="majorHAnsi"/>
        </w:rPr>
        <w:t>142</w:t>
      </w:r>
      <w:r w:rsidR="006A0E70" w:rsidRPr="00411EB4">
        <w:rPr>
          <w:rFonts w:asciiTheme="majorHAnsi" w:eastAsia="Times New Roman" w:hAnsiTheme="majorHAnsi" w:cs="Times New Roman"/>
        </w:rPr>
        <w:t xml:space="preserve">). Kierkegaard tenker derfor at historien om Adam fremstår som en fortelling om hver enkelt av oss. Som individ kom Adam inn i verden i samme tilstand, og med de samme forutsetningene som alle andre. Vi begynner alle forfra, født til </w:t>
      </w:r>
      <w:r w:rsidR="00DB091E" w:rsidRPr="00411EB4">
        <w:rPr>
          <w:rFonts w:asciiTheme="majorHAnsi" w:eastAsia="Times New Roman" w:hAnsiTheme="majorHAnsi" w:cs="Times New Roman"/>
        </w:rPr>
        <w:t xml:space="preserve">en </w:t>
      </w:r>
      <w:r w:rsidR="006A0E70" w:rsidRPr="00411EB4">
        <w:rPr>
          <w:rFonts w:asciiTheme="majorHAnsi" w:eastAsia="Times New Roman" w:hAnsiTheme="majorHAnsi" w:cs="Times New Roman"/>
        </w:rPr>
        <w:t xml:space="preserve">frihet som bærer i seg syndens </w:t>
      </w:r>
      <w:r w:rsidR="006A0E70" w:rsidRPr="00411EB4">
        <w:rPr>
          <w:rFonts w:asciiTheme="majorHAnsi" w:eastAsia="Times New Roman" w:hAnsiTheme="majorHAnsi" w:cs="Times New Roman"/>
          <w:i/>
        </w:rPr>
        <w:t xml:space="preserve">mulighet </w:t>
      </w:r>
      <w:r w:rsidR="006A0E70" w:rsidRPr="00411EB4">
        <w:rPr>
          <w:rFonts w:asciiTheme="majorHAnsi" w:eastAsia="Times New Roman" w:hAnsiTheme="majorHAnsi" w:cs="Times New Roman"/>
        </w:rPr>
        <w:t xml:space="preserve">(BH </w:t>
      </w:r>
      <w:r w:rsidR="00114DF0" w:rsidRPr="00411EB4">
        <w:rPr>
          <w:rFonts w:asciiTheme="majorHAnsi" w:hAnsiTheme="majorHAnsi"/>
        </w:rPr>
        <w:t>2004,</w:t>
      </w:r>
      <w:r w:rsidR="006A0E70" w:rsidRPr="00411EB4">
        <w:rPr>
          <w:rFonts w:asciiTheme="majorHAnsi" w:hAnsiTheme="majorHAnsi"/>
        </w:rPr>
        <w:t>127ff.</w:t>
      </w:r>
      <w:r w:rsidR="006A0E70" w:rsidRPr="00411EB4">
        <w:rPr>
          <w:rFonts w:asciiTheme="majorHAnsi" w:eastAsia="Times New Roman" w:hAnsiTheme="majorHAnsi" w:cs="Times New Roman"/>
        </w:rPr>
        <w:t xml:space="preserve">). Min skyld må derfor være noe jeg selv har begått (JS,142). Ved fødselen begynner derfor alle forfra, der også Adam begynte. </w:t>
      </w:r>
    </w:p>
    <w:p w14:paraId="46BD374A" w14:textId="77777777" w:rsidR="00A80163" w:rsidRPr="00A80163" w:rsidRDefault="00A80163" w:rsidP="00E4410D">
      <w:pPr>
        <w:jc w:val="both"/>
        <w:rPr>
          <w:rFonts w:asciiTheme="majorHAnsi" w:eastAsia="Times New Roman" w:hAnsiTheme="majorHAnsi" w:cs="Times New Roman"/>
          <w:b/>
          <w:color w:val="FF0000"/>
        </w:rPr>
      </w:pPr>
    </w:p>
    <w:p w14:paraId="787F2C86" w14:textId="77777777" w:rsidR="008F1129" w:rsidRPr="006451E2" w:rsidRDefault="008F1129" w:rsidP="008F1129">
      <w:pPr>
        <w:rPr>
          <w:rFonts w:asciiTheme="majorHAnsi" w:hAnsiTheme="majorHAnsi"/>
          <w:b/>
        </w:rPr>
      </w:pPr>
      <w:r w:rsidRPr="006451E2">
        <w:rPr>
          <w:rFonts w:asciiTheme="majorHAnsi" w:eastAsia="Times New Roman" w:hAnsiTheme="majorHAnsi" w:cs="Times New Roman"/>
          <w:b/>
          <w:noProof/>
        </w:rPr>
        <w:drawing>
          <wp:inline distT="0" distB="0" distL="0" distR="0" wp14:anchorId="33B13224" wp14:editId="70A81DE5">
            <wp:extent cx="2169525" cy="2284365"/>
            <wp:effectExtent l="0" t="0" r="0" b="1905"/>
            <wp:docPr id="5" name="Bilde 4" descr="ildet kan inneholde: 1 person, nærbilde"/>
            <wp:cNvGraphicFramePr/>
            <a:graphic xmlns:a="http://schemas.openxmlformats.org/drawingml/2006/main">
              <a:graphicData uri="http://schemas.openxmlformats.org/drawingml/2006/picture">
                <pic:pic xmlns:pic="http://schemas.openxmlformats.org/drawingml/2006/picture">
                  <pic:nvPicPr>
                    <pic:cNvPr id="5" name="Bilde 4" descr="ildet kan inneholde: 1 person, nærbilde"/>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74193" cy="2289281"/>
                    </a:xfrm>
                    <a:prstGeom prst="rect">
                      <a:avLst/>
                    </a:prstGeom>
                    <a:noFill/>
                    <a:ln>
                      <a:noFill/>
                    </a:ln>
                  </pic:spPr>
                </pic:pic>
              </a:graphicData>
            </a:graphic>
          </wp:inline>
        </w:drawing>
      </w:r>
    </w:p>
    <w:p w14:paraId="5ACFBF66" w14:textId="47A22A23" w:rsidR="008F1129" w:rsidRPr="00505613" w:rsidRDefault="00505613" w:rsidP="00E4410D">
      <w:pPr>
        <w:jc w:val="both"/>
        <w:rPr>
          <w:rFonts w:asciiTheme="majorHAnsi" w:eastAsia="Times New Roman" w:hAnsiTheme="majorHAnsi" w:cs="Times New Roman"/>
          <w:b/>
          <w:sz w:val="14"/>
        </w:rPr>
      </w:pPr>
      <w:r>
        <w:rPr>
          <w:rFonts w:asciiTheme="majorHAnsi" w:eastAsia="Times New Roman" w:hAnsiTheme="majorHAnsi" w:cs="Times New Roman"/>
          <w:sz w:val="20"/>
        </w:rPr>
        <w:t>Synd arves ikke. Det velges av hver enkelt</w:t>
      </w:r>
    </w:p>
    <w:p w14:paraId="04D35929" w14:textId="77777777" w:rsidR="007F19BA" w:rsidRPr="00334418" w:rsidRDefault="007F19BA">
      <w:pPr>
        <w:rPr>
          <w:rFonts w:asciiTheme="majorHAnsi" w:hAnsiTheme="majorHAnsi"/>
          <w:color w:val="FF0000"/>
        </w:rPr>
      </w:pPr>
    </w:p>
    <w:p w14:paraId="33043D9C" w14:textId="77777777" w:rsidR="004F1646" w:rsidRPr="00B513AD" w:rsidRDefault="004F1646">
      <w:pPr>
        <w:rPr>
          <w:rFonts w:asciiTheme="majorHAnsi" w:hAnsiTheme="majorHAnsi"/>
          <w:b/>
        </w:rPr>
      </w:pPr>
      <w:r w:rsidRPr="00B513AD">
        <w:rPr>
          <w:rFonts w:asciiTheme="majorHAnsi" w:hAnsiTheme="majorHAnsi"/>
          <w:b/>
        </w:rPr>
        <w:t>Kierkegaard i konflikt med Kirkens lære?</w:t>
      </w:r>
    </w:p>
    <w:p w14:paraId="4515D941" w14:textId="52DE89AD" w:rsidR="00334418" w:rsidRPr="00B513AD" w:rsidRDefault="00D146A6" w:rsidP="00334418">
      <w:pPr>
        <w:jc w:val="both"/>
        <w:rPr>
          <w:rFonts w:asciiTheme="majorHAnsi" w:eastAsia="Times New Roman" w:hAnsiTheme="majorHAnsi" w:cs="Arial"/>
        </w:rPr>
      </w:pPr>
      <w:r w:rsidRPr="00B513AD">
        <w:rPr>
          <w:rFonts w:asciiTheme="majorHAnsi" w:eastAsia="Times New Roman" w:hAnsiTheme="majorHAnsi" w:cs="Arial"/>
        </w:rPr>
        <w:t xml:space="preserve">Som et hvert annet individ er </w:t>
      </w:r>
      <w:r w:rsidR="00334418" w:rsidRPr="00B513AD">
        <w:rPr>
          <w:rFonts w:asciiTheme="majorHAnsi" w:eastAsia="Times New Roman" w:hAnsiTheme="majorHAnsi" w:cs="Arial"/>
        </w:rPr>
        <w:t xml:space="preserve">Adam en del av den almene historien. </w:t>
      </w:r>
      <w:r w:rsidR="00F5303E">
        <w:rPr>
          <w:rFonts w:asciiTheme="majorHAnsi" w:eastAsia="Times New Roman" w:hAnsiTheme="majorHAnsi" w:cs="Arial"/>
        </w:rPr>
        <w:t xml:space="preserve">Han står dermed ikke </w:t>
      </w:r>
      <w:r w:rsidRPr="00B513AD">
        <w:rPr>
          <w:rFonts w:asciiTheme="majorHAnsi" w:eastAsia="Times New Roman" w:hAnsiTheme="majorHAnsi" w:cs="Arial"/>
        </w:rPr>
        <w:t xml:space="preserve">”utenfor slekten”, sier Kierkegaard. </w:t>
      </w:r>
      <w:r w:rsidR="00833145" w:rsidRPr="00B513AD">
        <w:rPr>
          <w:rFonts w:asciiTheme="majorHAnsi" w:eastAsia="Times New Roman" w:hAnsiTheme="majorHAnsi" w:cs="Arial"/>
        </w:rPr>
        <w:t xml:space="preserve">Han hadde samme forutsetninger som oss. </w:t>
      </w:r>
      <w:r w:rsidR="00334418" w:rsidRPr="00B513AD">
        <w:rPr>
          <w:rFonts w:asciiTheme="majorHAnsi" w:eastAsia="Times New Roman" w:hAnsiTheme="majorHAnsi" w:cs="Arial"/>
        </w:rPr>
        <w:t xml:space="preserve">Hvert enkelt individ, etter Adam, må </w:t>
      </w:r>
      <w:r w:rsidR="00833145" w:rsidRPr="00B513AD">
        <w:rPr>
          <w:rFonts w:asciiTheme="majorHAnsi" w:eastAsia="Times New Roman" w:hAnsiTheme="majorHAnsi" w:cs="Arial"/>
        </w:rPr>
        <w:t xml:space="preserve">derfor </w:t>
      </w:r>
      <w:r w:rsidR="00334418" w:rsidRPr="00B513AD">
        <w:rPr>
          <w:rFonts w:asciiTheme="majorHAnsi" w:eastAsia="Times New Roman" w:hAnsiTheme="majorHAnsi" w:cs="Arial"/>
        </w:rPr>
        <w:t>foreta d</w:t>
      </w:r>
      <w:r w:rsidR="004A753F" w:rsidRPr="00B513AD">
        <w:rPr>
          <w:rFonts w:asciiTheme="majorHAnsi" w:eastAsia="Times New Roman" w:hAnsiTheme="majorHAnsi" w:cs="Arial"/>
        </w:rPr>
        <w:t xml:space="preserve">et samme valget som Adam gjorde. For </w:t>
      </w:r>
      <w:r w:rsidR="00334418" w:rsidRPr="00B513AD">
        <w:rPr>
          <w:rFonts w:asciiTheme="majorHAnsi" w:eastAsia="Times New Roman" w:hAnsiTheme="majorHAnsi" w:cs="Arial"/>
        </w:rPr>
        <w:t xml:space="preserve">hvert enkelt menneske blir </w:t>
      </w:r>
      <w:r w:rsidR="004A753F" w:rsidRPr="00B513AD">
        <w:rPr>
          <w:rFonts w:asciiTheme="majorHAnsi" w:eastAsia="Times New Roman" w:hAnsiTheme="majorHAnsi" w:cs="Arial"/>
        </w:rPr>
        <w:t xml:space="preserve">dermed </w:t>
      </w:r>
      <w:r w:rsidR="0071463E" w:rsidRPr="00B513AD">
        <w:rPr>
          <w:rFonts w:asciiTheme="majorHAnsi" w:eastAsia="Times New Roman" w:hAnsiTheme="majorHAnsi" w:cs="Arial"/>
        </w:rPr>
        <w:t xml:space="preserve">den enkeltes (gale) valg </w:t>
      </w:r>
      <w:r w:rsidR="00334418" w:rsidRPr="00B513AD">
        <w:rPr>
          <w:rFonts w:asciiTheme="majorHAnsi" w:eastAsia="Times New Roman" w:hAnsiTheme="majorHAnsi" w:cs="Arial"/>
        </w:rPr>
        <w:t xml:space="preserve">”den første synd”. Adam kan ikke få skylda for alle menneskers synder. </w:t>
      </w:r>
    </w:p>
    <w:p w14:paraId="723C778A" w14:textId="159CA7D2" w:rsidR="00334418" w:rsidRPr="00B513AD" w:rsidRDefault="00334418" w:rsidP="00334418">
      <w:pPr>
        <w:jc w:val="both"/>
        <w:rPr>
          <w:rFonts w:asciiTheme="majorHAnsi" w:hAnsiTheme="majorHAnsi" w:cs="Times New Roman"/>
        </w:rPr>
      </w:pPr>
      <w:r w:rsidRPr="00B513AD">
        <w:rPr>
          <w:rFonts w:asciiTheme="majorHAnsi" w:eastAsia="Times New Roman" w:hAnsiTheme="majorHAnsi" w:cs="Arial"/>
        </w:rPr>
        <w:t xml:space="preserve">Dette minner om </w:t>
      </w:r>
      <w:r w:rsidRPr="00B513AD">
        <w:rPr>
          <w:rFonts w:asciiTheme="majorHAnsi" w:eastAsia="Times New Roman" w:hAnsiTheme="majorHAnsi" w:cs="Arial"/>
          <w:i/>
        </w:rPr>
        <w:t>pelagianisme</w:t>
      </w:r>
      <w:r w:rsidR="000E1E46" w:rsidRPr="00B513AD">
        <w:rPr>
          <w:rFonts w:asciiTheme="majorHAnsi" w:eastAsia="Times New Roman" w:hAnsiTheme="majorHAnsi" w:cs="Arial"/>
        </w:rPr>
        <w:t xml:space="preserve">, noe Kierkegaard er klar over. Han </w:t>
      </w:r>
      <w:r w:rsidRPr="00B513AD">
        <w:rPr>
          <w:rFonts w:asciiTheme="majorHAnsi" w:eastAsia="Times New Roman" w:hAnsiTheme="majorHAnsi" w:cs="Arial"/>
        </w:rPr>
        <w:t xml:space="preserve">er inne på pelagianismen i fire av sine verk. </w:t>
      </w:r>
      <w:r w:rsidR="00941A2D" w:rsidRPr="00B513AD">
        <w:rPr>
          <w:rFonts w:asciiTheme="majorHAnsi" w:eastAsia="Times New Roman" w:hAnsiTheme="majorHAnsi" w:cs="Arial"/>
        </w:rPr>
        <w:t xml:space="preserve">Vi merker </w:t>
      </w:r>
      <w:r w:rsidR="003A3776">
        <w:rPr>
          <w:rFonts w:asciiTheme="majorHAnsi" w:eastAsia="Times New Roman" w:hAnsiTheme="majorHAnsi" w:cs="Arial"/>
        </w:rPr>
        <w:t xml:space="preserve">derfor </w:t>
      </w:r>
      <w:r w:rsidR="00941A2D" w:rsidRPr="00B513AD">
        <w:rPr>
          <w:rFonts w:asciiTheme="majorHAnsi" w:eastAsia="Times New Roman" w:hAnsiTheme="majorHAnsi" w:cs="Arial"/>
        </w:rPr>
        <w:t>at Kierkegaards syn på arvesynden skurr</w:t>
      </w:r>
      <w:r w:rsidR="002E3917">
        <w:rPr>
          <w:rFonts w:asciiTheme="majorHAnsi" w:eastAsia="Times New Roman" w:hAnsiTheme="majorHAnsi" w:cs="Arial"/>
        </w:rPr>
        <w:t xml:space="preserve">er litt i våre </w:t>
      </w:r>
      <w:r w:rsidR="00941A2D" w:rsidRPr="00B513AD">
        <w:rPr>
          <w:rFonts w:asciiTheme="majorHAnsi" w:eastAsia="Times New Roman" w:hAnsiTheme="majorHAnsi" w:cs="Arial"/>
        </w:rPr>
        <w:t>ører</w:t>
      </w:r>
      <w:r w:rsidR="00E703BB">
        <w:rPr>
          <w:rFonts w:asciiTheme="majorHAnsi" w:eastAsia="Times New Roman" w:hAnsiTheme="majorHAnsi" w:cs="Arial"/>
        </w:rPr>
        <w:t>, for m</w:t>
      </w:r>
      <w:r w:rsidRPr="00B513AD">
        <w:rPr>
          <w:rFonts w:asciiTheme="majorHAnsi" w:eastAsia="Times New Roman" w:hAnsiTheme="majorHAnsi" w:cs="Arial"/>
        </w:rPr>
        <w:t xml:space="preserve">ot pelagianismen lærer Kirken </w:t>
      </w:r>
      <w:r w:rsidRPr="00B513AD">
        <w:rPr>
          <w:rFonts w:asciiTheme="majorHAnsi" w:hAnsiTheme="majorHAnsi" w:cs="Times New Roman"/>
        </w:rPr>
        <w:t xml:space="preserve">at arvesynden er </w:t>
      </w:r>
      <w:r w:rsidRPr="00B513AD">
        <w:rPr>
          <w:rFonts w:asciiTheme="majorHAnsi" w:eastAsia="Times New Roman" w:hAnsiTheme="majorHAnsi" w:cs="Arial"/>
        </w:rPr>
        <w:t>”…. en nedarvet sammenheng</w:t>
      </w:r>
      <w:r w:rsidRPr="00B513AD">
        <w:rPr>
          <w:rFonts w:asciiTheme="majorHAnsi" w:hAnsiTheme="majorHAnsi" w:cs="Times New Roman"/>
        </w:rPr>
        <w:t xml:space="preserve"> </w:t>
      </w:r>
      <w:r w:rsidRPr="00B513AD">
        <w:rPr>
          <w:rFonts w:asciiTheme="majorHAnsi" w:eastAsia="Times New Roman" w:hAnsiTheme="majorHAnsi" w:cs="Arial"/>
        </w:rPr>
        <w:t>mellom synd, skyld og død … det er en forpliktende kirkelære i Den norske kirke gjennom Augustanas art II. … Arvesynden er en varig konstitusjonell svakhet ved menneskeslekten.”</w:t>
      </w:r>
      <w:r w:rsidRPr="00B513AD">
        <w:rPr>
          <w:rStyle w:val="Fotnotereferanse"/>
          <w:rFonts w:asciiTheme="majorHAnsi" w:eastAsia="Times New Roman" w:hAnsiTheme="majorHAnsi" w:cs="Arial"/>
        </w:rPr>
        <w:footnoteReference w:id="4"/>
      </w:r>
      <w:r w:rsidRPr="00B513AD">
        <w:rPr>
          <w:rFonts w:asciiTheme="majorHAnsi" w:eastAsia="Times New Roman" w:hAnsiTheme="majorHAnsi" w:cs="Arial"/>
        </w:rPr>
        <w:t xml:space="preserve"> </w:t>
      </w:r>
    </w:p>
    <w:p w14:paraId="32E1C38E" w14:textId="77777777" w:rsidR="001F0C59" w:rsidRPr="006451E2" w:rsidRDefault="001F0C59">
      <w:pPr>
        <w:rPr>
          <w:rFonts w:asciiTheme="majorHAnsi" w:hAnsiTheme="majorHAnsi"/>
          <w:b/>
        </w:rPr>
      </w:pPr>
    </w:p>
    <w:p w14:paraId="4C997FAD" w14:textId="77777777" w:rsidR="00033A4D" w:rsidRPr="00B22C32" w:rsidRDefault="00033A4D" w:rsidP="00033A4D">
      <w:pPr>
        <w:rPr>
          <w:rFonts w:asciiTheme="majorHAnsi" w:hAnsiTheme="majorHAnsi"/>
          <w:b/>
        </w:rPr>
      </w:pPr>
      <w:r w:rsidRPr="00B22C32">
        <w:rPr>
          <w:rFonts w:asciiTheme="majorHAnsi" w:hAnsiTheme="majorHAnsi"/>
          <w:b/>
        </w:rPr>
        <w:t>Tverrfaglig</w:t>
      </w:r>
    </w:p>
    <w:p w14:paraId="37C3F47A" w14:textId="77777777" w:rsidR="00033A4D" w:rsidRPr="006451E2" w:rsidRDefault="00033A4D" w:rsidP="00033A4D">
      <w:pPr>
        <w:jc w:val="both"/>
        <w:rPr>
          <w:rFonts w:asciiTheme="majorHAnsi" w:eastAsia="Times New Roman" w:hAnsiTheme="majorHAnsi" w:cs="Times New Roman"/>
        </w:rPr>
      </w:pPr>
      <w:r>
        <w:rPr>
          <w:rFonts w:asciiTheme="majorHAnsi" w:eastAsia="Times New Roman" w:hAnsiTheme="majorHAnsi" w:cs="Times New Roman"/>
        </w:rPr>
        <w:t xml:space="preserve">For oss synes det litt merkelig at Kierkegaard prøver å forklare arvesynden psykologisk. </w:t>
      </w:r>
      <w:r w:rsidRPr="006451E2">
        <w:rPr>
          <w:rFonts w:asciiTheme="majorHAnsi" w:eastAsia="Times New Roman" w:hAnsiTheme="majorHAnsi" w:cs="Times New Roman"/>
        </w:rPr>
        <w:t xml:space="preserve">Det </w:t>
      </w:r>
      <w:r>
        <w:rPr>
          <w:rFonts w:asciiTheme="majorHAnsi" w:eastAsia="Times New Roman" w:hAnsiTheme="majorHAnsi" w:cs="Times New Roman"/>
        </w:rPr>
        <w:t xml:space="preserve">viser likevel originaliteten ved verket </w:t>
      </w:r>
      <w:r w:rsidRPr="006451E2">
        <w:rPr>
          <w:rFonts w:asciiTheme="majorHAnsi" w:eastAsia="Times New Roman" w:hAnsiTheme="majorHAnsi" w:cs="Times New Roman"/>
          <w:i/>
        </w:rPr>
        <w:t>Begrepet Angst</w:t>
      </w:r>
      <w:r w:rsidRPr="006451E2">
        <w:rPr>
          <w:rFonts w:asciiTheme="majorHAnsi" w:eastAsia="Times New Roman" w:hAnsiTheme="majorHAnsi" w:cs="Times New Roman"/>
        </w:rPr>
        <w:t xml:space="preserve"> (1844)</w:t>
      </w:r>
      <w:r>
        <w:rPr>
          <w:rFonts w:asciiTheme="majorHAnsi" w:eastAsia="Times New Roman" w:hAnsiTheme="majorHAnsi" w:cs="Times New Roman"/>
        </w:rPr>
        <w:t xml:space="preserve">: </w:t>
      </w:r>
      <w:r w:rsidRPr="006451E2">
        <w:rPr>
          <w:rFonts w:asciiTheme="majorHAnsi" w:eastAsia="Times New Roman" w:hAnsiTheme="majorHAnsi" w:cs="Times New Roman"/>
        </w:rPr>
        <w:t>Kierkegaard er ”tverrfaglig”. Lenge før moderne dybdepsykologi slår igjennom, forklarer han angst ved hjelp av både teologi, myte</w:t>
      </w:r>
      <w:r>
        <w:rPr>
          <w:rFonts w:asciiTheme="majorHAnsi" w:eastAsia="Times New Roman" w:hAnsiTheme="majorHAnsi" w:cs="Times New Roman"/>
        </w:rPr>
        <w:t>r, eksperimenterende psykologi</w:t>
      </w:r>
      <w:r w:rsidRPr="006451E2">
        <w:rPr>
          <w:rFonts w:asciiTheme="majorHAnsi" w:eastAsia="Times New Roman" w:hAnsiTheme="majorHAnsi" w:cs="Times New Roman"/>
        </w:rPr>
        <w:t xml:space="preserve"> og filosofi. </w:t>
      </w:r>
    </w:p>
    <w:p w14:paraId="1A17F43B" w14:textId="77777777" w:rsidR="001F0C59" w:rsidRPr="006451E2" w:rsidRDefault="001F0C59">
      <w:pPr>
        <w:rPr>
          <w:rFonts w:asciiTheme="majorHAnsi" w:hAnsiTheme="majorHAnsi"/>
          <w:b/>
        </w:rPr>
      </w:pPr>
    </w:p>
    <w:p w14:paraId="24014684" w14:textId="77777777" w:rsidR="001F0C59" w:rsidRPr="006451E2" w:rsidRDefault="001F0C59">
      <w:pPr>
        <w:rPr>
          <w:rFonts w:asciiTheme="majorHAnsi" w:hAnsiTheme="majorHAnsi"/>
          <w:b/>
        </w:rPr>
      </w:pPr>
    </w:p>
    <w:p w14:paraId="5FFAE994" w14:textId="77777777" w:rsidR="001F0C59" w:rsidRPr="006451E2" w:rsidRDefault="001F0C59">
      <w:pPr>
        <w:rPr>
          <w:rFonts w:asciiTheme="majorHAnsi" w:hAnsiTheme="majorHAnsi"/>
          <w:b/>
        </w:rPr>
      </w:pPr>
    </w:p>
    <w:p w14:paraId="37DFB260" w14:textId="77777777" w:rsidR="001F0C59" w:rsidRPr="006451E2" w:rsidRDefault="001F0C59">
      <w:pPr>
        <w:rPr>
          <w:rFonts w:asciiTheme="majorHAnsi" w:hAnsiTheme="majorHAnsi"/>
          <w:b/>
        </w:rPr>
      </w:pPr>
    </w:p>
    <w:p w14:paraId="1BCADE06" w14:textId="77777777" w:rsidR="001F0C59" w:rsidRPr="006451E2" w:rsidRDefault="001F0C59">
      <w:pPr>
        <w:rPr>
          <w:rFonts w:asciiTheme="majorHAnsi" w:hAnsiTheme="majorHAnsi"/>
          <w:b/>
        </w:rPr>
      </w:pPr>
    </w:p>
    <w:p w14:paraId="50B45B27" w14:textId="77777777" w:rsidR="001F0C59" w:rsidRPr="006451E2" w:rsidRDefault="001F0C59">
      <w:pPr>
        <w:rPr>
          <w:rFonts w:asciiTheme="majorHAnsi" w:hAnsiTheme="majorHAnsi"/>
          <w:b/>
        </w:rPr>
      </w:pPr>
    </w:p>
    <w:p w14:paraId="3219D23E" w14:textId="77777777" w:rsidR="001F0C59" w:rsidRPr="006451E2" w:rsidRDefault="001F0C59">
      <w:pPr>
        <w:rPr>
          <w:rFonts w:asciiTheme="majorHAnsi" w:hAnsiTheme="majorHAnsi"/>
          <w:b/>
        </w:rPr>
      </w:pPr>
    </w:p>
    <w:p w14:paraId="23A35DA8" w14:textId="77777777" w:rsidR="001F0C59" w:rsidRPr="006451E2" w:rsidRDefault="001F0C59">
      <w:pPr>
        <w:rPr>
          <w:rFonts w:asciiTheme="majorHAnsi" w:hAnsiTheme="majorHAnsi"/>
          <w:b/>
        </w:rPr>
      </w:pPr>
    </w:p>
    <w:p w14:paraId="355EFEE0" w14:textId="4686A81A" w:rsidR="001F0C59" w:rsidRPr="006451E2" w:rsidRDefault="001F0C59">
      <w:pPr>
        <w:rPr>
          <w:rFonts w:asciiTheme="majorHAnsi" w:hAnsiTheme="majorHAnsi"/>
          <w:b/>
        </w:rPr>
      </w:pPr>
    </w:p>
    <w:p w14:paraId="07EB8AD6" w14:textId="77777777" w:rsidR="001F0C59" w:rsidRPr="006451E2" w:rsidRDefault="001F0C59">
      <w:pPr>
        <w:rPr>
          <w:rFonts w:asciiTheme="majorHAnsi" w:hAnsiTheme="majorHAnsi"/>
          <w:b/>
        </w:rPr>
      </w:pPr>
    </w:p>
    <w:p w14:paraId="7239FAFF" w14:textId="77777777" w:rsidR="001F0C59" w:rsidRPr="006451E2" w:rsidRDefault="001F0C59">
      <w:pPr>
        <w:rPr>
          <w:rFonts w:asciiTheme="majorHAnsi" w:hAnsiTheme="majorHAnsi"/>
          <w:b/>
        </w:rPr>
      </w:pPr>
    </w:p>
    <w:p w14:paraId="68A4A700" w14:textId="77777777" w:rsidR="00FB0109" w:rsidRPr="006451E2" w:rsidRDefault="00FB0109">
      <w:pPr>
        <w:rPr>
          <w:rFonts w:asciiTheme="majorHAnsi" w:hAnsiTheme="majorHAnsi"/>
          <w:b/>
        </w:rPr>
      </w:pPr>
    </w:p>
    <w:p w14:paraId="45A98C77" w14:textId="77777777" w:rsidR="001C1CE7" w:rsidRPr="006451E2" w:rsidRDefault="001C1CE7">
      <w:pPr>
        <w:rPr>
          <w:rFonts w:asciiTheme="majorHAnsi" w:hAnsiTheme="majorHAnsi"/>
          <w:b/>
        </w:rPr>
      </w:pPr>
    </w:p>
    <w:p w14:paraId="147E9C9B" w14:textId="77777777" w:rsidR="001C1CE7" w:rsidRPr="006451E2" w:rsidRDefault="001C1CE7">
      <w:pPr>
        <w:rPr>
          <w:rFonts w:asciiTheme="majorHAnsi" w:hAnsiTheme="majorHAnsi"/>
          <w:b/>
        </w:rPr>
      </w:pPr>
    </w:p>
    <w:p w14:paraId="584AA4F3" w14:textId="77777777" w:rsidR="001C1CE7" w:rsidRDefault="001C1CE7">
      <w:pPr>
        <w:rPr>
          <w:rFonts w:asciiTheme="majorHAnsi" w:hAnsiTheme="majorHAnsi"/>
          <w:b/>
        </w:rPr>
      </w:pPr>
    </w:p>
    <w:p w14:paraId="75A42BDF" w14:textId="77777777" w:rsidR="00992E28" w:rsidRDefault="00992E28">
      <w:pPr>
        <w:rPr>
          <w:rFonts w:asciiTheme="majorHAnsi" w:hAnsiTheme="majorHAnsi"/>
          <w:b/>
        </w:rPr>
      </w:pPr>
    </w:p>
    <w:p w14:paraId="3633F1DD" w14:textId="77777777" w:rsidR="00992E28" w:rsidRDefault="00992E28">
      <w:pPr>
        <w:rPr>
          <w:rFonts w:asciiTheme="majorHAnsi" w:hAnsiTheme="majorHAnsi"/>
          <w:b/>
        </w:rPr>
      </w:pPr>
    </w:p>
    <w:p w14:paraId="01D27BD6" w14:textId="77777777" w:rsidR="00992E28" w:rsidRDefault="00992E28">
      <w:pPr>
        <w:rPr>
          <w:rFonts w:asciiTheme="majorHAnsi" w:hAnsiTheme="majorHAnsi"/>
          <w:b/>
        </w:rPr>
      </w:pPr>
    </w:p>
    <w:p w14:paraId="02E57E56" w14:textId="77777777" w:rsidR="00992E28" w:rsidRDefault="00992E28">
      <w:pPr>
        <w:rPr>
          <w:rFonts w:asciiTheme="majorHAnsi" w:hAnsiTheme="majorHAnsi"/>
          <w:b/>
        </w:rPr>
      </w:pPr>
    </w:p>
    <w:p w14:paraId="392C688F" w14:textId="77777777" w:rsidR="00992E28" w:rsidRDefault="00992E28">
      <w:pPr>
        <w:rPr>
          <w:rFonts w:asciiTheme="majorHAnsi" w:hAnsiTheme="majorHAnsi"/>
          <w:b/>
        </w:rPr>
      </w:pPr>
    </w:p>
    <w:p w14:paraId="77B41314" w14:textId="77777777" w:rsidR="00992E28" w:rsidRDefault="00992E28">
      <w:pPr>
        <w:rPr>
          <w:rFonts w:asciiTheme="majorHAnsi" w:hAnsiTheme="majorHAnsi"/>
          <w:b/>
        </w:rPr>
      </w:pPr>
    </w:p>
    <w:p w14:paraId="524CD65C" w14:textId="77777777" w:rsidR="00992E28" w:rsidRPr="006451E2" w:rsidRDefault="00992E28">
      <w:pPr>
        <w:rPr>
          <w:rFonts w:asciiTheme="majorHAnsi" w:hAnsiTheme="majorHAnsi"/>
          <w:b/>
        </w:rPr>
      </w:pPr>
    </w:p>
    <w:p w14:paraId="78B7F192" w14:textId="77777777" w:rsidR="00165BF1" w:rsidRPr="006451E2" w:rsidRDefault="00165BF1" w:rsidP="00165BF1">
      <w:pPr>
        <w:jc w:val="both"/>
        <w:rPr>
          <w:rFonts w:asciiTheme="majorHAnsi" w:hAnsiTheme="majorHAnsi"/>
          <w:b/>
          <w:sz w:val="20"/>
        </w:rPr>
      </w:pPr>
      <w:r w:rsidRPr="006451E2">
        <w:rPr>
          <w:rFonts w:asciiTheme="majorHAnsi" w:hAnsiTheme="majorHAnsi"/>
          <w:b/>
          <w:sz w:val="20"/>
        </w:rPr>
        <w:t>Litteratur og referanser</w:t>
      </w:r>
    </w:p>
    <w:p w14:paraId="10F0E2D5" w14:textId="5CF6EAE3" w:rsidR="00F06EE7" w:rsidRPr="006451E2" w:rsidRDefault="00F06EE7" w:rsidP="00F06EE7">
      <w:pPr>
        <w:jc w:val="both"/>
        <w:rPr>
          <w:rFonts w:asciiTheme="majorHAnsi" w:hAnsiTheme="majorHAnsi" w:cs="Times New Roman"/>
          <w:sz w:val="20"/>
        </w:rPr>
      </w:pPr>
      <w:r w:rsidRPr="006451E2">
        <w:rPr>
          <w:rFonts w:asciiTheme="majorHAnsi" w:hAnsiTheme="majorHAnsi" w:cs="Times New Roman"/>
          <w:sz w:val="20"/>
        </w:rPr>
        <w:t>Kierkegaard, Søren</w:t>
      </w:r>
      <w:r w:rsidRPr="006451E2">
        <w:rPr>
          <w:rFonts w:asciiTheme="majorHAnsi" w:eastAsia="Times New Roman" w:hAnsiTheme="majorHAnsi" w:cs="Times New Roman"/>
          <w:color w:val="0A0A0A"/>
          <w:sz w:val="20"/>
          <w:shd w:val="clear" w:color="auto" w:fill="FEFEFE"/>
        </w:rPr>
        <w:t xml:space="preserve"> </w:t>
      </w:r>
      <w:r w:rsidR="0094650B">
        <w:rPr>
          <w:rFonts w:asciiTheme="majorHAnsi" w:eastAsia="Times New Roman" w:hAnsiTheme="majorHAnsi" w:cs="Times New Roman"/>
          <w:color w:val="0A0A0A"/>
          <w:sz w:val="20"/>
          <w:shd w:val="clear" w:color="auto" w:fill="FEFEFE"/>
        </w:rPr>
        <w:t>1844</w:t>
      </w:r>
      <w:r w:rsidR="006451E2">
        <w:rPr>
          <w:rFonts w:asciiTheme="majorHAnsi" w:eastAsia="Times New Roman" w:hAnsiTheme="majorHAnsi" w:cs="Times New Roman"/>
          <w:color w:val="0A0A0A"/>
          <w:sz w:val="20"/>
          <w:shd w:val="clear" w:color="auto" w:fill="FEFEFE"/>
        </w:rPr>
        <w:t>/</w:t>
      </w:r>
      <w:r w:rsidR="00D75697">
        <w:rPr>
          <w:rFonts w:asciiTheme="majorHAnsi" w:eastAsia="Times New Roman" w:hAnsiTheme="majorHAnsi" w:cs="Times New Roman"/>
          <w:color w:val="0A0A0A"/>
          <w:sz w:val="20"/>
          <w:shd w:val="clear" w:color="auto" w:fill="FEFEFE"/>
        </w:rPr>
        <w:t>2014</w:t>
      </w:r>
      <w:r w:rsidRPr="006451E2">
        <w:rPr>
          <w:rFonts w:asciiTheme="majorHAnsi" w:eastAsia="Times New Roman" w:hAnsiTheme="majorHAnsi" w:cs="Times New Roman"/>
          <w:color w:val="0A0A0A"/>
          <w:sz w:val="20"/>
          <w:shd w:val="clear" w:color="auto" w:fill="FEFEFE"/>
        </w:rPr>
        <w:t>. Begrepet angst</w:t>
      </w:r>
      <w:r w:rsidR="00D75697">
        <w:rPr>
          <w:rFonts w:asciiTheme="majorHAnsi" w:eastAsia="Times New Roman" w:hAnsiTheme="majorHAnsi" w:cs="Times New Roman"/>
          <w:color w:val="0A0A0A"/>
          <w:sz w:val="20"/>
          <w:shd w:val="clear" w:color="auto" w:fill="FEFEFE"/>
        </w:rPr>
        <w:t xml:space="preserve"> (BA)</w:t>
      </w:r>
      <w:r w:rsidRPr="006451E2">
        <w:rPr>
          <w:rFonts w:asciiTheme="majorHAnsi" w:eastAsia="Times New Roman" w:hAnsiTheme="majorHAnsi" w:cs="Times New Roman"/>
          <w:color w:val="0A0A0A"/>
          <w:sz w:val="20"/>
          <w:shd w:val="clear" w:color="auto" w:fill="FEFEFE"/>
        </w:rPr>
        <w:t>. Forlaget Oktober. Oversettelse v/ , Knut Johansen.</w:t>
      </w:r>
    </w:p>
    <w:p w14:paraId="3EDFDE8C" w14:textId="77777777" w:rsidR="00F06EE7" w:rsidRPr="006451E2" w:rsidRDefault="00F06EE7" w:rsidP="00F06EE7">
      <w:pPr>
        <w:rPr>
          <w:rFonts w:asciiTheme="majorHAnsi" w:hAnsiTheme="majorHAnsi" w:cs="Times New Roman"/>
          <w:sz w:val="20"/>
        </w:rPr>
      </w:pPr>
      <w:r w:rsidRPr="006451E2">
        <w:rPr>
          <w:rFonts w:asciiTheme="majorHAnsi" w:hAnsiTheme="majorHAnsi" w:cs="Times New Roman"/>
          <w:sz w:val="20"/>
        </w:rPr>
        <w:t>Kierkegaard, Søren 1849/2016. Sykdommen til døden (SD). Forlaget oktober.</w:t>
      </w:r>
    </w:p>
    <w:p w14:paraId="2DB41F9A" w14:textId="77777777" w:rsidR="00C73836" w:rsidRPr="00B06A25" w:rsidRDefault="00C73836" w:rsidP="00C73836">
      <w:pPr>
        <w:jc w:val="both"/>
        <w:rPr>
          <w:rFonts w:asciiTheme="majorHAnsi" w:eastAsia="Times New Roman" w:hAnsiTheme="majorHAnsi" w:cs="Times New Roman"/>
          <w:sz w:val="20"/>
          <w:szCs w:val="20"/>
          <w:shd w:val="clear" w:color="auto" w:fill="FFFFFF"/>
        </w:rPr>
      </w:pPr>
      <w:r w:rsidRPr="006451E2">
        <w:rPr>
          <w:rFonts w:asciiTheme="majorHAnsi" w:eastAsia="Times New Roman" w:hAnsiTheme="majorHAnsi" w:cs="Times New Roman"/>
          <w:sz w:val="20"/>
          <w:szCs w:val="20"/>
          <w:shd w:val="clear" w:color="auto" w:fill="FFFFFF"/>
        </w:rPr>
        <w:t>Eriksen, Trond</w:t>
      </w:r>
      <w:r w:rsidRPr="00B06A25">
        <w:rPr>
          <w:rFonts w:asciiTheme="majorHAnsi" w:eastAsia="Times New Roman" w:hAnsiTheme="majorHAnsi" w:cs="Times New Roman"/>
          <w:sz w:val="20"/>
          <w:szCs w:val="20"/>
          <w:shd w:val="clear" w:color="auto" w:fill="FFFFFF"/>
        </w:rPr>
        <w:t xml:space="preserve"> Berg 2013 (TBE). Søren Kierkegaard. Den fromme spotteren© Forlaget Press 1. utg., 1. oppl.</w:t>
      </w:r>
    </w:p>
    <w:p w14:paraId="26BBDCF2" w14:textId="61BE0E4B" w:rsidR="00F06EE7" w:rsidRPr="00B06A25" w:rsidRDefault="0086206E" w:rsidP="00165BF1">
      <w:pPr>
        <w:jc w:val="both"/>
        <w:rPr>
          <w:rFonts w:asciiTheme="majorHAnsi" w:hAnsiTheme="majorHAnsi" w:cs="Times New Roman"/>
          <w:sz w:val="20"/>
          <w:szCs w:val="20"/>
        </w:rPr>
      </w:pPr>
      <w:r w:rsidRPr="00B06A25">
        <w:rPr>
          <w:rFonts w:asciiTheme="majorHAnsi" w:hAnsiTheme="majorHAnsi" w:cs="Times New Roman"/>
          <w:sz w:val="20"/>
          <w:szCs w:val="20"/>
        </w:rPr>
        <w:t>Kjøs, Peder (</w:t>
      </w:r>
      <w:r w:rsidR="00B06A25" w:rsidRPr="00B06A25">
        <w:rPr>
          <w:rFonts w:asciiTheme="majorHAnsi" w:hAnsiTheme="majorHAnsi" w:cs="Times New Roman"/>
          <w:sz w:val="20"/>
          <w:szCs w:val="20"/>
        </w:rPr>
        <w:t>2019</w:t>
      </w:r>
      <w:r w:rsidRPr="00B06A25">
        <w:rPr>
          <w:rFonts w:asciiTheme="majorHAnsi" w:hAnsiTheme="majorHAnsi" w:cs="Times New Roman"/>
          <w:sz w:val="20"/>
          <w:szCs w:val="20"/>
        </w:rPr>
        <w:t>). Angst.</w:t>
      </w:r>
      <w:r w:rsidR="00946A49" w:rsidRPr="00B06A25">
        <w:rPr>
          <w:rFonts w:asciiTheme="majorHAnsi" w:hAnsiTheme="majorHAnsi" w:cs="Times New Roman"/>
          <w:sz w:val="20"/>
          <w:szCs w:val="20"/>
        </w:rPr>
        <w:t xml:space="preserve"> Kagge Forlag. </w:t>
      </w:r>
    </w:p>
    <w:p w14:paraId="71F60FF1" w14:textId="77777777" w:rsidR="001B236B" w:rsidRPr="006451E2" w:rsidRDefault="001B236B" w:rsidP="001B236B">
      <w:pPr>
        <w:jc w:val="both"/>
        <w:rPr>
          <w:rFonts w:asciiTheme="majorHAnsi" w:hAnsiTheme="majorHAnsi" w:cs="Times New Roman"/>
          <w:sz w:val="20"/>
          <w:szCs w:val="20"/>
        </w:rPr>
      </w:pPr>
      <w:r w:rsidRPr="006451E2">
        <w:rPr>
          <w:rFonts w:asciiTheme="majorHAnsi" w:eastAsia="Times New Roman" w:hAnsiTheme="majorHAnsi" w:cs="Times New Roman"/>
          <w:sz w:val="20"/>
          <w:szCs w:val="20"/>
          <w:bdr w:val="none" w:sz="0" w:space="0" w:color="auto" w:frame="1"/>
        </w:rPr>
        <w:t>Sløk, Johannes 2013 (JS). Kirkegaards univers. Lindhardt og Ringhof. 3. udg. 1. opl.</w:t>
      </w:r>
    </w:p>
    <w:p w14:paraId="1017EEC8" w14:textId="506CCB5A" w:rsidR="00F06EE7" w:rsidRPr="00B06A25" w:rsidRDefault="00377E7B" w:rsidP="00165BF1">
      <w:pPr>
        <w:jc w:val="both"/>
        <w:rPr>
          <w:rFonts w:asciiTheme="majorHAnsi" w:hAnsiTheme="majorHAnsi" w:cs="Times New Roman"/>
          <w:sz w:val="20"/>
          <w:szCs w:val="20"/>
        </w:rPr>
      </w:pPr>
      <w:r w:rsidRPr="006451E2">
        <w:rPr>
          <w:rFonts w:asciiTheme="majorHAnsi" w:hAnsiTheme="majorHAnsi" w:cs="Times New Roman"/>
          <w:sz w:val="20"/>
          <w:szCs w:val="20"/>
        </w:rPr>
        <w:t>Dyrerud, Thor Arvid og Mjaaland, Marius Timmann 2013 (DM/2). Forfatterne møter Kierkegaard. Press forlag.</w:t>
      </w:r>
    </w:p>
    <w:p w14:paraId="01303159" w14:textId="77777777" w:rsidR="00F06EE7" w:rsidRPr="003740D5" w:rsidRDefault="00F06EE7" w:rsidP="00165BF1">
      <w:pPr>
        <w:jc w:val="both"/>
        <w:rPr>
          <w:rFonts w:asciiTheme="majorHAnsi" w:hAnsiTheme="majorHAnsi" w:cs="Times New Roman"/>
          <w:szCs w:val="20"/>
        </w:rPr>
      </w:pPr>
    </w:p>
    <w:p w14:paraId="30E1C9C6" w14:textId="77777777" w:rsidR="00F06EE7" w:rsidRPr="003740D5" w:rsidRDefault="00F06EE7" w:rsidP="00165BF1">
      <w:pPr>
        <w:jc w:val="both"/>
        <w:rPr>
          <w:rFonts w:asciiTheme="majorHAnsi" w:hAnsiTheme="majorHAnsi" w:cs="Times New Roman"/>
          <w:szCs w:val="20"/>
        </w:rPr>
      </w:pPr>
    </w:p>
    <w:p w14:paraId="6D377E96" w14:textId="77777777" w:rsidR="00C83FFD" w:rsidRDefault="00C83FFD" w:rsidP="00165BF1">
      <w:pPr>
        <w:jc w:val="both"/>
        <w:rPr>
          <w:rFonts w:asciiTheme="majorHAnsi" w:hAnsiTheme="majorHAnsi" w:cs="Times New Roman"/>
          <w:szCs w:val="20"/>
        </w:rPr>
      </w:pPr>
    </w:p>
    <w:p w14:paraId="118696DD" w14:textId="77777777" w:rsidR="0000085D" w:rsidRDefault="0000085D" w:rsidP="00165BF1">
      <w:pPr>
        <w:jc w:val="both"/>
        <w:rPr>
          <w:rFonts w:asciiTheme="majorHAnsi" w:hAnsiTheme="majorHAnsi" w:cs="Times New Roman"/>
          <w:szCs w:val="20"/>
        </w:rPr>
      </w:pPr>
    </w:p>
    <w:p w14:paraId="73564D36" w14:textId="77777777" w:rsidR="0000085D" w:rsidRDefault="0000085D" w:rsidP="00165BF1">
      <w:pPr>
        <w:jc w:val="both"/>
        <w:rPr>
          <w:rFonts w:asciiTheme="majorHAnsi" w:hAnsiTheme="majorHAnsi" w:cs="Times New Roman"/>
          <w:szCs w:val="20"/>
        </w:rPr>
      </w:pPr>
    </w:p>
    <w:p w14:paraId="50DD01E8" w14:textId="77777777" w:rsidR="0000085D" w:rsidRDefault="0000085D" w:rsidP="00165BF1">
      <w:pPr>
        <w:jc w:val="both"/>
        <w:rPr>
          <w:rFonts w:asciiTheme="majorHAnsi" w:hAnsiTheme="majorHAnsi" w:cs="Times New Roman"/>
          <w:szCs w:val="20"/>
        </w:rPr>
      </w:pPr>
    </w:p>
    <w:p w14:paraId="499F13B2" w14:textId="77777777" w:rsidR="0000085D" w:rsidRDefault="0000085D" w:rsidP="00165BF1">
      <w:pPr>
        <w:jc w:val="both"/>
        <w:rPr>
          <w:rFonts w:asciiTheme="majorHAnsi" w:hAnsiTheme="majorHAnsi" w:cs="Times New Roman"/>
          <w:szCs w:val="20"/>
        </w:rPr>
      </w:pPr>
    </w:p>
    <w:p w14:paraId="76C37B83" w14:textId="77777777" w:rsidR="0000085D" w:rsidRDefault="0000085D" w:rsidP="00165BF1">
      <w:pPr>
        <w:jc w:val="both"/>
        <w:rPr>
          <w:rFonts w:asciiTheme="majorHAnsi" w:hAnsiTheme="majorHAnsi" w:cs="Times New Roman"/>
          <w:szCs w:val="20"/>
        </w:rPr>
      </w:pPr>
    </w:p>
    <w:p w14:paraId="4466475A" w14:textId="77777777" w:rsidR="0000085D" w:rsidRDefault="0000085D" w:rsidP="00165BF1">
      <w:pPr>
        <w:jc w:val="both"/>
        <w:rPr>
          <w:rFonts w:asciiTheme="majorHAnsi" w:hAnsiTheme="majorHAnsi" w:cs="Times New Roman"/>
          <w:szCs w:val="20"/>
        </w:rPr>
      </w:pPr>
    </w:p>
    <w:p w14:paraId="22CC1DCA" w14:textId="77777777" w:rsidR="0000085D" w:rsidRDefault="0000085D" w:rsidP="00165BF1">
      <w:pPr>
        <w:jc w:val="both"/>
        <w:rPr>
          <w:rFonts w:asciiTheme="majorHAnsi" w:hAnsiTheme="majorHAnsi" w:cs="Times New Roman"/>
          <w:szCs w:val="20"/>
        </w:rPr>
      </w:pPr>
    </w:p>
    <w:p w14:paraId="0B9F9CE9" w14:textId="77777777" w:rsidR="0000085D" w:rsidRDefault="0000085D" w:rsidP="00165BF1">
      <w:pPr>
        <w:jc w:val="both"/>
        <w:rPr>
          <w:rFonts w:asciiTheme="majorHAnsi" w:hAnsiTheme="majorHAnsi" w:cs="Times New Roman"/>
          <w:szCs w:val="20"/>
        </w:rPr>
      </w:pPr>
    </w:p>
    <w:p w14:paraId="055357E9" w14:textId="77777777" w:rsidR="0000085D" w:rsidRDefault="0000085D" w:rsidP="00165BF1">
      <w:pPr>
        <w:jc w:val="both"/>
        <w:rPr>
          <w:rFonts w:asciiTheme="majorHAnsi" w:hAnsiTheme="majorHAnsi" w:cs="Times New Roman"/>
          <w:szCs w:val="20"/>
        </w:rPr>
      </w:pPr>
    </w:p>
    <w:p w14:paraId="69604123" w14:textId="77777777" w:rsidR="0000085D" w:rsidRDefault="0000085D" w:rsidP="00165BF1">
      <w:pPr>
        <w:jc w:val="both"/>
        <w:rPr>
          <w:rFonts w:asciiTheme="majorHAnsi" w:hAnsiTheme="majorHAnsi" w:cs="Times New Roman"/>
          <w:szCs w:val="20"/>
        </w:rPr>
      </w:pPr>
    </w:p>
    <w:p w14:paraId="2CAFBE19" w14:textId="77777777" w:rsidR="0000085D" w:rsidRDefault="0000085D" w:rsidP="00165BF1">
      <w:pPr>
        <w:jc w:val="both"/>
        <w:rPr>
          <w:rFonts w:asciiTheme="majorHAnsi" w:hAnsiTheme="majorHAnsi" w:cs="Times New Roman"/>
          <w:szCs w:val="20"/>
        </w:rPr>
      </w:pPr>
    </w:p>
    <w:p w14:paraId="6D1C8B83" w14:textId="77777777" w:rsidR="0000085D" w:rsidRDefault="0000085D" w:rsidP="00165BF1">
      <w:pPr>
        <w:jc w:val="both"/>
        <w:rPr>
          <w:rFonts w:asciiTheme="majorHAnsi" w:hAnsiTheme="majorHAnsi" w:cs="Times New Roman"/>
          <w:szCs w:val="20"/>
        </w:rPr>
      </w:pPr>
    </w:p>
    <w:p w14:paraId="7B2116E6" w14:textId="77777777" w:rsidR="0000085D" w:rsidRDefault="0000085D" w:rsidP="00165BF1">
      <w:pPr>
        <w:jc w:val="both"/>
        <w:rPr>
          <w:rFonts w:asciiTheme="majorHAnsi" w:hAnsiTheme="majorHAnsi" w:cs="Times New Roman"/>
          <w:szCs w:val="20"/>
        </w:rPr>
      </w:pPr>
    </w:p>
    <w:p w14:paraId="3F786E90" w14:textId="77777777" w:rsidR="0000085D" w:rsidRDefault="0000085D" w:rsidP="00165BF1">
      <w:pPr>
        <w:jc w:val="both"/>
        <w:rPr>
          <w:rFonts w:asciiTheme="majorHAnsi" w:hAnsiTheme="majorHAnsi" w:cs="Times New Roman"/>
          <w:szCs w:val="20"/>
        </w:rPr>
      </w:pPr>
    </w:p>
    <w:p w14:paraId="0A3671A4" w14:textId="77777777" w:rsidR="0000085D" w:rsidRDefault="0000085D" w:rsidP="00165BF1">
      <w:pPr>
        <w:jc w:val="both"/>
        <w:rPr>
          <w:rFonts w:asciiTheme="majorHAnsi" w:hAnsiTheme="majorHAnsi" w:cs="Times New Roman"/>
          <w:szCs w:val="20"/>
        </w:rPr>
      </w:pPr>
    </w:p>
    <w:p w14:paraId="65B2668F" w14:textId="77777777" w:rsidR="0000085D" w:rsidRDefault="0000085D" w:rsidP="00165BF1">
      <w:pPr>
        <w:jc w:val="both"/>
        <w:rPr>
          <w:rFonts w:asciiTheme="majorHAnsi" w:hAnsiTheme="majorHAnsi" w:cs="Times New Roman"/>
          <w:szCs w:val="20"/>
        </w:rPr>
      </w:pPr>
    </w:p>
    <w:p w14:paraId="08156ED1" w14:textId="77777777" w:rsidR="0000085D" w:rsidRDefault="0000085D" w:rsidP="00165BF1">
      <w:pPr>
        <w:jc w:val="both"/>
        <w:rPr>
          <w:rFonts w:asciiTheme="majorHAnsi" w:hAnsiTheme="majorHAnsi" w:cs="Times New Roman"/>
          <w:szCs w:val="20"/>
        </w:rPr>
      </w:pPr>
    </w:p>
    <w:p w14:paraId="39490CDC" w14:textId="77777777" w:rsidR="0000085D" w:rsidRDefault="0000085D" w:rsidP="00165BF1">
      <w:pPr>
        <w:jc w:val="both"/>
        <w:rPr>
          <w:rFonts w:asciiTheme="majorHAnsi" w:hAnsiTheme="majorHAnsi" w:cs="Times New Roman"/>
          <w:szCs w:val="20"/>
        </w:rPr>
      </w:pPr>
    </w:p>
    <w:p w14:paraId="427F31F5" w14:textId="77777777" w:rsidR="0000085D" w:rsidRDefault="0000085D" w:rsidP="00165BF1">
      <w:pPr>
        <w:jc w:val="both"/>
        <w:rPr>
          <w:rFonts w:asciiTheme="majorHAnsi" w:hAnsiTheme="majorHAnsi" w:cs="Times New Roman"/>
          <w:szCs w:val="20"/>
        </w:rPr>
      </w:pPr>
    </w:p>
    <w:p w14:paraId="24AC5C45" w14:textId="77777777" w:rsidR="0000085D" w:rsidRDefault="0000085D" w:rsidP="00165BF1">
      <w:pPr>
        <w:jc w:val="both"/>
        <w:rPr>
          <w:rFonts w:asciiTheme="majorHAnsi" w:hAnsiTheme="majorHAnsi" w:cs="Times New Roman"/>
          <w:szCs w:val="20"/>
        </w:rPr>
      </w:pPr>
    </w:p>
    <w:p w14:paraId="035C9BDC" w14:textId="77777777" w:rsidR="0000085D" w:rsidRDefault="0000085D" w:rsidP="00165BF1">
      <w:pPr>
        <w:jc w:val="both"/>
        <w:rPr>
          <w:rFonts w:asciiTheme="majorHAnsi" w:hAnsiTheme="majorHAnsi" w:cs="Times New Roman"/>
          <w:szCs w:val="20"/>
        </w:rPr>
      </w:pPr>
    </w:p>
    <w:p w14:paraId="12D403C4" w14:textId="77777777" w:rsidR="0000085D" w:rsidRDefault="0000085D" w:rsidP="00165BF1">
      <w:pPr>
        <w:jc w:val="both"/>
        <w:rPr>
          <w:rFonts w:asciiTheme="majorHAnsi" w:hAnsiTheme="majorHAnsi" w:cs="Times New Roman"/>
          <w:szCs w:val="20"/>
        </w:rPr>
      </w:pPr>
    </w:p>
    <w:p w14:paraId="6AA13C8F" w14:textId="77777777" w:rsidR="0000085D" w:rsidRDefault="0000085D" w:rsidP="00165BF1">
      <w:pPr>
        <w:jc w:val="both"/>
        <w:rPr>
          <w:rFonts w:asciiTheme="majorHAnsi" w:hAnsiTheme="majorHAnsi" w:cs="Times New Roman"/>
          <w:szCs w:val="20"/>
        </w:rPr>
      </w:pPr>
    </w:p>
    <w:p w14:paraId="469D294B" w14:textId="77777777" w:rsidR="0000085D" w:rsidRDefault="0000085D" w:rsidP="00165BF1">
      <w:pPr>
        <w:jc w:val="both"/>
        <w:rPr>
          <w:rFonts w:asciiTheme="majorHAnsi" w:hAnsiTheme="majorHAnsi" w:cs="Times New Roman"/>
          <w:szCs w:val="20"/>
        </w:rPr>
      </w:pPr>
    </w:p>
    <w:p w14:paraId="1645F8F1" w14:textId="77777777" w:rsidR="0000085D" w:rsidRDefault="0000085D" w:rsidP="00165BF1">
      <w:pPr>
        <w:jc w:val="both"/>
        <w:rPr>
          <w:rFonts w:asciiTheme="majorHAnsi" w:hAnsiTheme="majorHAnsi" w:cs="Times New Roman"/>
          <w:szCs w:val="20"/>
        </w:rPr>
      </w:pPr>
    </w:p>
    <w:p w14:paraId="156BEF19" w14:textId="77777777" w:rsidR="0000085D" w:rsidRDefault="0000085D" w:rsidP="00165BF1">
      <w:pPr>
        <w:jc w:val="both"/>
        <w:rPr>
          <w:rFonts w:asciiTheme="majorHAnsi" w:hAnsiTheme="majorHAnsi" w:cs="Times New Roman"/>
          <w:szCs w:val="20"/>
        </w:rPr>
      </w:pPr>
    </w:p>
    <w:p w14:paraId="68C058BD" w14:textId="77777777" w:rsidR="0000085D" w:rsidRDefault="0000085D" w:rsidP="00165BF1">
      <w:pPr>
        <w:jc w:val="both"/>
        <w:rPr>
          <w:rFonts w:asciiTheme="majorHAnsi" w:hAnsiTheme="majorHAnsi" w:cs="Times New Roman"/>
          <w:szCs w:val="20"/>
        </w:rPr>
      </w:pPr>
    </w:p>
    <w:p w14:paraId="36192F84" w14:textId="77777777" w:rsidR="0000085D" w:rsidRDefault="0000085D" w:rsidP="00165BF1">
      <w:pPr>
        <w:jc w:val="both"/>
        <w:rPr>
          <w:rFonts w:asciiTheme="majorHAnsi" w:hAnsiTheme="majorHAnsi" w:cs="Times New Roman"/>
          <w:szCs w:val="20"/>
        </w:rPr>
      </w:pPr>
    </w:p>
    <w:p w14:paraId="7F40A128" w14:textId="77777777" w:rsidR="0000085D" w:rsidRDefault="0000085D" w:rsidP="00165BF1">
      <w:pPr>
        <w:jc w:val="both"/>
        <w:rPr>
          <w:rFonts w:asciiTheme="majorHAnsi" w:hAnsiTheme="majorHAnsi" w:cs="Times New Roman"/>
          <w:szCs w:val="20"/>
        </w:rPr>
      </w:pPr>
    </w:p>
    <w:p w14:paraId="6D73834D" w14:textId="77777777" w:rsidR="0000085D" w:rsidRDefault="0000085D" w:rsidP="00165BF1">
      <w:pPr>
        <w:jc w:val="both"/>
        <w:rPr>
          <w:rFonts w:asciiTheme="majorHAnsi" w:hAnsiTheme="majorHAnsi" w:cs="Times New Roman"/>
          <w:szCs w:val="20"/>
        </w:rPr>
      </w:pPr>
    </w:p>
    <w:p w14:paraId="0380FFE9" w14:textId="77777777" w:rsidR="0000085D" w:rsidRDefault="0000085D" w:rsidP="00165BF1">
      <w:pPr>
        <w:jc w:val="both"/>
        <w:rPr>
          <w:rFonts w:asciiTheme="majorHAnsi" w:hAnsiTheme="majorHAnsi" w:cs="Times New Roman"/>
          <w:szCs w:val="20"/>
        </w:rPr>
      </w:pPr>
    </w:p>
    <w:p w14:paraId="06E64685" w14:textId="77777777" w:rsidR="0000085D" w:rsidRDefault="0000085D" w:rsidP="00165BF1">
      <w:pPr>
        <w:jc w:val="both"/>
        <w:rPr>
          <w:rFonts w:asciiTheme="majorHAnsi" w:hAnsiTheme="majorHAnsi" w:cs="Times New Roman"/>
          <w:szCs w:val="20"/>
        </w:rPr>
      </w:pPr>
    </w:p>
    <w:p w14:paraId="4B2C0A9F" w14:textId="77777777" w:rsidR="0000085D" w:rsidRDefault="0000085D" w:rsidP="00165BF1">
      <w:pPr>
        <w:jc w:val="both"/>
        <w:rPr>
          <w:rFonts w:asciiTheme="majorHAnsi" w:hAnsiTheme="majorHAnsi" w:cs="Times New Roman"/>
          <w:szCs w:val="20"/>
        </w:rPr>
      </w:pPr>
    </w:p>
    <w:p w14:paraId="73A05957" w14:textId="77777777" w:rsidR="0000085D" w:rsidRDefault="0000085D" w:rsidP="00165BF1">
      <w:pPr>
        <w:jc w:val="both"/>
        <w:rPr>
          <w:rFonts w:asciiTheme="majorHAnsi" w:hAnsiTheme="majorHAnsi" w:cs="Times New Roman"/>
          <w:szCs w:val="20"/>
        </w:rPr>
      </w:pPr>
    </w:p>
    <w:p w14:paraId="699047CD" w14:textId="77777777" w:rsidR="0000085D" w:rsidRDefault="0000085D" w:rsidP="00165BF1">
      <w:pPr>
        <w:jc w:val="both"/>
        <w:rPr>
          <w:rFonts w:asciiTheme="majorHAnsi" w:hAnsiTheme="majorHAnsi" w:cs="Times New Roman"/>
          <w:szCs w:val="20"/>
        </w:rPr>
      </w:pPr>
    </w:p>
    <w:p w14:paraId="5F1F8493" w14:textId="77777777" w:rsidR="0000085D" w:rsidRDefault="0000085D" w:rsidP="00165BF1">
      <w:pPr>
        <w:jc w:val="both"/>
        <w:rPr>
          <w:rFonts w:asciiTheme="majorHAnsi" w:hAnsiTheme="majorHAnsi" w:cs="Times New Roman"/>
          <w:szCs w:val="20"/>
        </w:rPr>
      </w:pPr>
    </w:p>
    <w:p w14:paraId="572DD3F7" w14:textId="77777777" w:rsidR="0000085D" w:rsidRDefault="0000085D" w:rsidP="00165BF1">
      <w:pPr>
        <w:jc w:val="both"/>
        <w:rPr>
          <w:rFonts w:asciiTheme="majorHAnsi" w:hAnsiTheme="majorHAnsi" w:cs="Times New Roman"/>
          <w:szCs w:val="20"/>
        </w:rPr>
      </w:pPr>
    </w:p>
    <w:p w14:paraId="14299F66" w14:textId="77777777" w:rsidR="0000085D" w:rsidRDefault="0000085D" w:rsidP="00165BF1">
      <w:pPr>
        <w:jc w:val="both"/>
        <w:rPr>
          <w:rFonts w:asciiTheme="majorHAnsi" w:hAnsiTheme="majorHAnsi" w:cs="Times New Roman"/>
          <w:szCs w:val="20"/>
        </w:rPr>
      </w:pPr>
    </w:p>
    <w:p w14:paraId="1BD4B86A" w14:textId="77777777" w:rsidR="0000085D" w:rsidRDefault="0000085D" w:rsidP="00165BF1">
      <w:pPr>
        <w:jc w:val="both"/>
        <w:rPr>
          <w:rFonts w:asciiTheme="majorHAnsi" w:hAnsiTheme="majorHAnsi" w:cs="Times New Roman"/>
          <w:szCs w:val="20"/>
        </w:rPr>
      </w:pPr>
    </w:p>
    <w:p w14:paraId="4AB3825D" w14:textId="77777777" w:rsidR="0000085D" w:rsidRDefault="0000085D" w:rsidP="00165BF1">
      <w:pPr>
        <w:jc w:val="both"/>
        <w:rPr>
          <w:rFonts w:asciiTheme="majorHAnsi" w:hAnsiTheme="majorHAnsi" w:cs="Times New Roman"/>
          <w:szCs w:val="20"/>
        </w:rPr>
      </w:pPr>
    </w:p>
    <w:p w14:paraId="639D0B0A" w14:textId="77777777" w:rsidR="0000085D" w:rsidRDefault="0000085D" w:rsidP="00165BF1">
      <w:pPr>
        <w:jc w:val="both"/>
        <w:rPr>
          <w:rFonts w:asciiTheme="majorHAnsi" w:hAnsiTheme="majorHAnsi" w:cs="Times New Roman"/>
          <w:szCs w:val="20"/>
        </w:rPr>
      </w:pPr>
    </w:p>
    <w:p w14:paraId="1ABD75FF" w14:textId="77777777" w:rsidR="0000085D" w:rsidRDefault="0000085D" w:rsidP="00165BF1">
      <w:pPr>
        <w:jc w:val="both"/>
        <w:rPr>
          <w:rFonts w:asciiTheme="majorHAnsi" w:hAnsiTheme="majorHAnsi" w:cs="Times New Roman"/>
          <w:szCs w:val="20"/>
        </w:rPr>
      </w:pPr>
    </w:p>
    <w:p w14:paraId="716478AC" w14:textId="77777777" w:rsidR="0000085D" w:rsidRDefault="0000085D" w:rsidP="00165BF1">
      <w:pPr>
        <w:jc w:val="both"/>
        <w:rPr>
          <w:rFonts w:asciiTheme="majorHAnsi" w:hAnsiTheme="majorHAnsi" w:cs="Times New Roman"/>
          <w:szCs w:val="20"/>
        </w:rPr>
      </w:pPr>
    </w:p>
    <w:p w14:paraId="367651CD" w14:textId="77777777" w:rsidR="0000085D" w:rsidRDefault="0000085D" w:rsidP="00165BF1">
      <w:pPr>
        <w:jc w:val="both"/>
        <w:rPr>
          <w:rFonts w:asciiTheme="majorHAnsi" w:hAnsiTheme="majorHAnsi" w:cs="Times New Roman"/>
          <w:szCs w:val="20"/>
        </w:rPr>
      </w:pPr>
    </w:p>
    <w:p w14:paraId="742CEDED" w14:textId="77777777" w:rsidR="0000085D" w:rsidRDefault="0000085D" w:rsidP="00165BF1">
      <w:pPr>
        <w:jc w:val="both"/>
        <w:rPr>
          <w:rFonts w:asciiTheme="majorHAnsi" w:hAnsiTheme="majorHAnsi" w:cs="Times New Roman"/>
          <w:szCs w:val="20"/>
        </w:rPr>
      </w:pPr>
    </w:p>
    <w:p w14:paraId="7AB08FBC" w14:textId="77777777" w:rsidR="0000085D" w:rsidRDefault="0000085D" w:rsidP="00165BF1">
      <w:pPr>
        <w:jc w:val="both"/>
        <w:rPr>
          <w:rFonts w:asciiTheme="majorHAnsi" w:hAnsiTheme="majorHAnsi" w:cs="Times New Roman"/>
          <w:szCs w:val="20"/>
        </w:rPr>
      </w:pPr>
    </w:p>
    <w:p w14:paraId="62871C33" w14:textId="77777777" w:rsidR="0000085D" w:rsidRDefault="0000085D" w:rsidP="00165BF1">
      <w:pPr>
        <w:jc w:val="both"/>
        <w:rPr>
          <w:rFonts w:asciiTheme="majorHAnsi" w:hAnsiTheme="majorHAnsi" w:cs="Times New Roman"/>
          <w:szCs w:val="20"/>
        </w:rPr>
      </w:pPr>
    </w:p>
    <w:p w14:paraId="7451C8EF" w14:textId="77777777" w:rsidR="0000085D" w:rsidRDefault="0000085D" w:rsidP="00165BF1">
      <w:pPr>
        <w:jc w:val="both"/>
        <w:rPr>
          <w:rFonts w:asciiTheme="majorHAnsi" w:hAnsiTheme="majorHAnsi" w:cs="Times New Roman"/>
          <w:szCs w:val="20"/>
        </w:rPr>
      </w:pPr>
    </w:p>
    <w:p w14:paraId="0096750F" w14:textId="77777777" w:rsidR="0000085D" w:rsidRDefault="0000085D" w:rsidP="00165BF1">
      <w:pPr>
        <w:jc w:val="both"/>
        <w:rPr>
          <w:rFonts w:asciiTheme="majorHAnsi" w:hAnsiTheme="majorHAnsi" w:cs="Times New Roman"/>
          <w:szCs w:val="20"/>
        </w:rPr>
      </w:pPr>
    </w:p>
    <w:p w14:paraId="27157A39" w14:textId="77777777" w:rsidR="0000085D" w:rsidRDefault="0000085D" w:rsidP="00165BF1">
      <w:pPr>
        <w:jc w:val="both"/>
        <w:rPr>
          <w:rFonts w:asciiTheme="majorHAnsi" w:hAnsiTheme="majorHAnsi" w:cs="Times New Roman"/>
          <w:szCs w:val="20"/>
        </w:rPr>
      </w:pPr>
    </w:p>
    <w:p w14:paraId="7DFE91E7" w14:textId="77777777" w:rsidR="0000085D" w:rsidRDefault="0000085D" w:rsidP="00165BF1">
      <w:pPr>
        <w:jc w:val="both"/>
        <w:rPr>
          <w:rFonts w:asciiTheme="majorHAnsi" w:hAnsiTheme="majorHAnsi" w:cs="Times New Roman"/>
          <w:szCs w:val="20"/>
        </w:rPr>
      </w:pPr>
    </w:p>
    <w:p w14:paraId="2A305546" w14:textId="77777777" w:rsidR="0000085D" w:rsidRDefault="0000085D" w:rsidP="00165BF1">
      <w:pPr>
        <w:jc w:val="both"/>
        <w:rPr>
          <w:rFonts w:asciiTheme="majorHAnsi" w:hAnsiTheme="majorHAnsi" w:cs="Times New Roman"/>
          <w:szCs w:val="20"/>
        </w:rPr>
      </w:pPr>
    </w:p>
    <w:p w14:paraId="1B443486" w14:textId="77777777" w:rsidR="0000085D" w:rsidRDefault="0000085D" w:rsidP="00165BF1">
      <w:pPr>
        <w:jc w:val="both"/>
        <w:rPr>
          <w:rFonts w:asciiTheme="majorHAnsi" w:hAnsiTheme="majorHAnsi" w:cs="Times New Roman"/>
          <w:szCs w:val="20"/>
        </w:rPr>
      </w:pPr>
    </w:p>
    <w:p w14:paraId="229FC735" w14:textId="77777777" w:rsidR="0000085D" w:rsidRDefault="0000085D" w:rsidP="00165BF1">
      <w:pPr>
        <w:jc w:val="both"/>
        <w:rPr>
          <w:rFonts w:asciiTheme="majorHAnsi" w:hAnsiTheme="majorHAnsi" w:cs="Times New Roman"/>
          <w:szCs w:val="20"/>
        </w:rPr>
      </w:pPr>
    </w:p>
    <w:p w14:paraId="66A9FD84" w14:textId="77777777" w:rsidR="0000085D" w:rsidRDefault="0000085D" w:rsidP="00165BF1">
      <w:pPr>
        <w:jc w:val="both"/>
        <w:rPr>
          <w:rFonts w:asciiTheme="majorHAnsi" w:hAnsiTheme="majorHAnsi" w:cs="Times New Roman"/>
          <w:szCs w:val="20"/>
        </w:rPr>
      </w:pPr>
    </w:p>
    <w:p w14:paraId="226F92D0" w14:textId="77777777" w:rsidR="0000085D" w:rsidRDefault="0000085D" w:rsidP="00165BF1">
      <w:pPr>
        <w:jc w:val="both"/>
        <w:rPr>
          <w:rFonts w:asciiTheme="majorHAnsi" w:hAnsiTheme="majorHAnsi" w:cs="Times New Roman"/>
          <w:szCs w:val="20"/>
        </w:rPr>
      </w:pPr>
    </w:p>
    <w:p w14:paraId="2D5FF195" w14:textId="77777777" w:rsidR="0000085D" w:rsidRDefault="0000085D" w:rsidP="00165BF1">
      <w:pPr>
        <w:jc w:val="both"/>
        <w:rPr>
          <w:rFonts w:asciiTheme="majorHAnsi" w:hAnsiTheme="majorHAnsi" w:cs="Times New Roman"/>
          <w:szCs w:val="20"/>
        </w:rPr>
      </w:pPr>
    </w:p>
    <w:p w14:paraId="54C3A790" w14:textId="77777777" w:rsidR="0000085D" w:rsidRDefault="0000085D" w:rsidP="00165BF1">
      <w:pPr>
        <w:jc w:val="both"/>
        <w:rPr>
          <w:rFonts w:asciiTheme="majorHAnsi" w:hAnsiTheme="majorHAnsi" w:cs="Times New Roman"/>
          <w:szCs w:val="20"/>
        </w:rPr>
      </w:pPr>
    </w:p>
    <w:p w14:paraId="71000F42" w14:textId="77777777" w:rsidR="0000085D" w:rsidRDefault="0000085D" w:rsidP="00165BF1">
      <w:pPr>
        <w:jc w:val="both"/>
        <w:rPr>
          <w:rFonts w:asciiTheme="majorHAnsi" w:hAnsiTheme="majorHAnsi" w:cs="Times New Roman"/>
          <w:szCs w:val="20"/>
        </w:rPr>
      </w:pPr>
    </w:p>
    <w:p w14:paraId="2A564FEA" w14:textId="77777777" w:rsidR="0000085D" w:rsidRDefault="0000085D" w:rsidP="00165BF1">
      <w:pPr>
        <w:jc w:val="both"/>
        <w:rPr>
          <w:rFonts w:asciiTheme="majorHAnsi" w:hAnsiTheme="majorHAnsi" w:cs="Times New Roman"/>
          <w:szCs w:val="20"/>
        </w:rPr>
      </w:pPr>
    </w:p>
    <w:p w14:paraId="4C447E14" w14:textId="77777777" w:rsidR="0000085D" w:rsidRDefault="0000085D" w:rsidP="00165BF1">
      <w:pPr>
        <w:jc w:val="both"/>
        <w:rPr>
          <w:rFonts w:asciiTheme="majorHAnsi" w:hAnsiTheme="majorHAnsi" w:cs="Times New Roman"/>
          <w:szCs w:val="20"/>
        </w:rPr>
      </w:pPr>
    </w:p>
    <w:p w14:paraId="2A71872E" w14:textId="77777777" w:rsidR="0000085D" w:rsidRDefault="0000085D" w:rsidP="00165BF1">
      <w:pPr>
        <w:jc w:val="both"/>
        <w:rPr>
          <w:rFonts w:asciiTheme="majorHAnsi" w:hAnsiTheme="majorHAnsi" w:cs="Times New Roman"/>
          <w:szCs w:val="20"/>
        </w:rPr>
      </w:pPr>
    </w:p>
    <w:p w14:paraId="605BCA99" w14:textId="77777777" w:rsidR="0000085D" w:rsidRDefault="0000085D" w:rsidP="00165BF1">
      <w:pPr>
        <w:jc w:val="both"/>
        <w:rPr>
          <w:rFonts w:asciiTheme="majorHAnsi" w:hAnsiTheme="majorHAnsi" w:cs="Times New Roman"/>
          <w:szCs w:val="20"/>
        </w:rPr>
      </w:pPr>
    </w:p>
    <w:p w14:paraId="4E61184C" w14:textId="77777777" w:rsidR="00E946DF" w:rsidRDefault="00E946DF" w:rsidP="0042269F">
      <w:pPr>
        <w:jc w:val="both"/>
        <w:rPr>
          <w:rFonts w:asciiTheme="majorHAnsi" w:hAnsiTheme="majorHAnsi" w:cs="Times New Roman"/>
          <w:i/>
          <w:sz w:val="12"/>
          <w:szCs w:val="20"/>
        </w:rPr>
      </w:pPr>
    </w:p>
    <w:p w14:paraId="5C3341A6" w14:textId="7A407251" w:rsidR="00E946DF" w:rsidRPr="0000085D" w:rsidRDefault="0018087D" w:rsidP="00D145E1">
      <w:pPr>
        <w:ind w:left="2832" w:firstLine="708"/>
        <w:jc w:val="both"/>
        <w:rPr>
          <w:rFonts w:asciiTheme="majorHAnsi" w:hAnsiTheme="majorHAnsi" w:cs="Times New Roman"/>
          <w:i/>
          <w:sz w:val="12"/>
          <w:szCs w:val="20"/>
        </w:rPr>
      </w:pPr>
      <w:r>
        <w:rPr>
          <w:rFonts w:asciiTheme="majorHAnsi" w:hAnsiTheme="majorHAnsi" w:cs="Times New Roman"/>
          <w:i/>
          <w:sz w:val="12"/>
          <w:szCs w:val="20"/>
        </w:rPr>
        <w:t>frankOforever 14/4 2021</w:t>
      </w:r>
      <w:bookmarkStart w:id="0" w:name="_GoBack"/>
      <w:bookmarkEnd w:id="0"/>
    </w:p>
    <w:sectPr w:rsidR="00E946DF" w:rsidRPr="0000085D" w:rsidSect="003C5D09">
      <w:footerReference w:type="even" r:id="rId14"/>
      <w:footerReference w:type="default" r:id="rId15"/>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547EDC2" w14:textId="77777777" w:rsidR="00936F14" w:rsidRDefault="00936F14" w:rsidP="00E4410D">
      <w:r>
        <w:separator/>
      </w:r>
    </w:p>
  </w:endnote>
  <w:endnote w:type="continuationSeparator" w:id="0">
    <w:p w14:paraId="3DF734DC" w14:textId="77777777" w:rsidR="00936F14" w:rsidRDefault="00936F14" w:rsidP="00E441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charset w:val="00"/>
    <w:family w:val="auto"/>
    <w:pitch w:val="variable"/>
    <w:sig w:usb0="E1000AEF" w:usb1="5000A1FF" w:usb2="00000000" w:usb3="00000000" w:csb0="000001B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68E467" w14:textId="77777777" w:rsidR="00334418" w:rsidRDefault="00334418" w:rsidP="009A421A">
    <w:pPr>
      <w:pStyle w:val="Bunntekst"/>
      <w:framePr w:wrap="around"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end"/>
    </w:r>
  </w:p>
  <w:p w14:paraId="14BD4E13" w14:textId="77777777" w:rsidR="00334418" w:rsidRDefault="00334418" w:rsidP="0050278D">
    <w:pPr>
      <w:pStyle w:val="Bunntekst"/>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14E4F7" w14:textId="77777777" w:rsidR="00334418" w:rsidRDefault="00334418" w:rsidP="009A421A">
    <w:pPr>
      <w:pStyle w:val="Bunntekst"/>
      <w:framePr w:wrap="around"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separate"/>
    </w:r>
    <w:r w:rsidR="00D145E1">
      <w:rPr>
        <w:rStyle w:val="Sidetall"/>
        <w:noProof/>
      </w:rPr>
      <w:t>7</w:t>
    </w:r>
    <w:r>
      <w:rPr>
        <w:rStyle w:val="Sidetall"/>
      </w:rPr>
      <w:fldChar w:fldCharType="end"/>
    </w:r>
  </w:p>
  <w:p w14:paraId="691C1314" w14:textId="77777777" w:rsidR="00334418" w:rsidRDefault="00334418" w:rsidP="0050278D">
    <w:pPr>
      <w:pStyle w:val="Bunntekst"/>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5D50C0" w14:textId="77777777" w:rsidR="00936F14" w:rsidRDefault="00936F14" w:rsidP="00E4410D">
      <w:r>
        <w:separator/>
      </w:r>
    </w:p>
  </w:footnote>
  <w:footnote w:type="continuationSeparator" w:id="0">
    <w:p w14:paraId="6C165233" w14:textId="77777777" w:rsidR="00936F14" w:rsidRDefault="00936F14" w:rsidP="00E4410D">
      <w:r>
        <w:continuationSeparator/>
      </w:r>
    </w:p>
  </w:footnote>
  <w:footnote w:id="1">
    <w:p w14:paraId="2E55AA88" w14:textId="77777777" w:rsidR="00334418" w:rsidRPr="00D3162C" w:rsidRDefault="00334418" w:rsidP="0096165E">
      <w:pPr>
        <w:pStyle w:val="Fotnotetekst"/>
        <w:rPr>
          <w:rFonts w:asciiTheme="majorHAnsi" w:hAnsiTheme="majorHAnsi"/>
          <w:sz w:val="12"/>
          <w:szCs w:val="16"/>
        </w:rPr>
      </w:pPr>
      <w:r w:rsidRPr="00D3162C">
        <w:rPr>
          <w:rStyle w:val="Fotnotereferanse"/>
          <w:rFonts w:asciiTheme="majorHAnsi" w:hAnsiTheme="majorHAnsi"/>
          <w:sz w:val="12"/>
          <w:szCs w:val="16"/>
        </w:rPr>
        <w:footnoteRef/>
      </w:r>
      <w:r w:rsidRPr="00D3162C">
        <w:rPr>
          <w:rFonts w:asciiTheme="majorHAnsi" w:hAnsiTheme="majorHAnsi"/>
          <w:sz w:val="12"/>
          <w:szCs w:val="16"/>
        </w:rPr>
        <w:t xml:space="preserve"> Thielst 2012, s. 198.</w:t>
      </w:r>
    </w:p>
  </w:footnote>
  <w:footnote w:id="2">
    <w:p w14:paraId="0D912E8D" w14:textId="77777777" w:rsidR="00334418" w:rsidRPr="00D3162C" w:rsidRDefault="00334418" w:rsidP="004B0848">
      <w:pPr>
        <w:pStyle w:val="Fotnotetekst"/>
        <w:rPr>
          <w:rFonts w:asciiTheme="majorHAnsi" w:hAnsiTheme="majorHAnsi"/>
          <w:sz w:val="12"/>
          <w:szCs w:val="16"/>
        </w:rPr>
      </w:pPr>
      <w:r w:rsidRPr="00D3162C">
        <w:rPr>
          <w:rStyle w:val="Fotnotereferanse"/>
          <w:rFonts w:asciiTheme="majorHAnsi" w:hAnsiTheme="majorHAnsi"/>
          <w:sz w:val="12"/>
          <w:szCs w:val="16"/>
        </w:rPr>
        <w:footnoteRef/>
      </w:r>
      <w:r w:rsidRPr="00D3162C">
        <w:rPr>
          <w:rFonts w:asciiTheme="majorHAnsi" w:hAnsiTheme="majorHAnsi"/>
          <w:sz w:val="12"/>
          <w:szCs w:val="16"/>
        </w:rPr>
        <w:t xml:space="preserve"> Saxegaard, Kristin Moen (2011). </w:t>
      </w:r>
      <w:r w:rsidRPr="00D3162C">
        <w:rPr>
          <w:rFonts w:asciiTheme="majorHAnsi" w:hAnsiTheme="majorHAnsi" w:cs="Times New Roman"/>
          <w:sz w:val="12"/>
          <w:szCs w:val="16"/>
        </w:rPr>
        <w:t xml:space="preserve">Luthersk Kirketidende nr. 5, 2011, s.127. </w:t>
      </w:r>
    </w:p>
  </w:footnote>
  <w:footnote w:id="3">
    <w:p w14:paraId="5CACF420" w14:textId="77777777" w:rsidR="00334418" w:rsidRPr="00D3162C" w:rsidRDefault="00334418" w:rsidP="006A0E70">
      <w:pPr>
        <w:pStyle w:val="Fotnotetekst"/>
        <w:rPr>
          <w:rFonts w:asciiTheme="majorHAnsi" w:hAnsiTheme="majorHAnsi"/>
          <w:sz w:val="12"/>
          <w:szCs w:val="16"/>
        </w:rPr>
      </w:pPr>
      <w:r w:rsidRPr="00D3162C">
        <w:rPr>
          <w:rStyle w:val="Fotnotereferanse"/>
          <w:rFonts w:asciiTheme="majorHAnsi" w:hAnsiTheme="majorHAnsi"/>
          <w:sz w:val="12"/>
          <w:szCs w:val="16"/>
        </w:rPr>
        <w:footnoteRef/>
      </w:r>
      <w:r w:rsidRPr="00D3162C">
        <w:rPr>
          <w:rFonts w:asciiTheme="majorHAnsi" w:hAnsiTheme="majorHAnsi"/>
          <w:sz w:val="12"/>
          <w:szCs w:val="16"/>
        </w:rPr>
        <w:t xml:space="preserve"> Som strekker seg bakover i tid.</w:t>
      </w:r>
    </w:p>
  </w:footnote>
  <w:footnote w:id="4">
    <w:p w14:paraId="695CBC2A" w14:textId="77777777" w:rsidR="00334418" w:rsidRPr="00D3162C" w:rsidRDefault="00334418" w:rsidP="00334418">
      <w:pPr>
        <w:pStyle w:val="Fotnotetekst"/>
        <w:rPr>
          <w:rFonts w:asciiTheme="majorHAnsi" w:hAnsiTheme="majorHAnsi"/>
          <w:sz w:val="12"/>
          <w:szCs w:val="16"/>
        </w:rPr>
      </w:pPr>
      <w:r w:rsidRPr="00D3162C">
        <w:rPr>
          <w:rStyle w:val="Fotnotereferanse"/>
          <w:rFonts w:asciiTheme="majorHAnsi" w:hAnsiTheme="majorHAnsi"/>
          <w:sz w:val="12"/>
          <w:szCs w:val="16"/>
        </w:rPr>
        <w:footnoteRef/>
      </w:r>
      <w:r w:rsidRPr="00D3162C">
        <w:rPr>
          <w:rFonts w:asciiTheme="majorHAnsi" w:hAnsiTheme="majorHAnsi"/>
          <w:sz w:val="12"/>
          <w:szCs w:val="16"/>
        </w:rPr>
        <w:t xml:space="preserve"> Osberg, Sigurd (1984). SYNDEN OG DØDEN. En undersøkelse av tanken om døden som straff. Licensiatgrad i teologi. Det teologiske fakultet, Universitetet i Oslo (UiO), s. 16. </w:t>
      </w:r>
      <w:hyperlink r:id="rId1" w:history="1">
        <w:r w:rsidRPr="00D3162C">
          <w:rPr>
            <w:rStyle w:val="Hyperkobling"/>
            <w:rFonts w:asciiTheme="majorHAnsi" w:eastAsia="Times New Roman" w:hAnsiTheme="majorHAnsi" w:cs="Times New Roman"/>
            <w:sz w:val="12"/>
            <w:szCs w:val="16"/>
          </w:rPr>
          <w:t>https://www.duo.uio.no/bitstream/handle/10852/37993/Osberg-avhandling-DUO.pdf?sequence=1&amp;isAllowed=y</w:t>
        </w:r>
      </w:hyperlink>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5A390214"/>
    <w:multiLevelType w:val="hybridMultilevel"/>
    <w:tmpl w:val="B2A62FF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4"/>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410D"/>
    <w:rsid w:val="0000085D"/>
    <w:rsid w:val="00002FA0"/>
    <w:rsid w:val="000118D9"/>
    <w:rsid w:val="000124DC"/>
    <w:rsid w:val="00013C6B"/>
    <w:rsid w:val="00023FC9"/>
    <w:rsid w:val="0003287E"/>
    <w:rsid w:val="00033A4D"/>
    <w:rsid w:val="000448F9"/>
    <w:rsid w:val="000531BB"/>
    <w:rsid w:val="00056D66"/>
    <w:rsid w:val="000574A5"/>
    <w:rsid w:val="00071AAD"/>
    <w:rsid w:val="00072AA8"/>
    <w:rsid w:val="00084606"/>
    <w:rsid w:val="00085851"/>
    <w:rsid w:val="000869C1"/>
    <w:rsid w:val="00087617"/>
    <w:rsid w:val="00091B0A"/>
    <w:rsid w:val="00091F7A"/>
    <w:rsid w:val="000A0B86"/>
    <w:rsid w:val="000A71FC"/>
    <w:rsid w:val="000B1FBD"/>
    <w:rsid w:val="000B24D4"/>
    <w:rsid w:val="000B7724"/>
    <w:rsid w:val="000C537A"/>
    <w:rsid w:val="000C666F"/>
    <w:rsid w:val="000D1456"/>
    <w:rsid w:val="000D18CA"/>
    <w:rsid w:val="000D5339"/>
    <w:rsid w:val="000D61AD"/>
    <w:rsid w:val="000E1E46"/>
    <w:rsid w:val="000E34FE"/>
    <w:rsid w:val="000E532C"/>
    <w:rsid w:val="000E6F51"/>
    <w:rsid w:val="000F222B"/>
    <w:rsid w:val="000F49F4"/>
    <w:rsid w:val="0010033C"/>
    <w:rsid w:val="00112460"/>
    <w:rsid w:val="0011388B"/>
    <w:rsid w:val="00114024"/>
    <w:rsid w:val="00114DF0"/>
    <w:rsid w:val="00116614"/>
    <w:rsid w:val="001260B2"/>
    <w:rsid w:val="00127F0E"/>
    <w:rsid w:val="001428E6"/>
    <w:rsid w:val="00150321"/>
    <w:rsid w:val="001528C2"/>
    <w:rsid w:val="00155FBE"/>
    <w:rsid w:val="00165BF1"/>
    <w:rsid w:val="00170EAF"/>
    <w:rsid w:val="00171A22"/>
    <w:rsid w:val="0018087D"/>
    <w:rsid w:val="001810A8"/>
    <w:rsid w:val="0018137F"/>
    <w:rsid w:val="001822BE"/>
    <w:rsid w:val="0018711A"/>
    <w:rsid w:val="001A0500"/>
    <w:rsid w:val="001A742C"/>
    <w:rsid w:val="001B06F1"/>
    <w:rsid w:val="001B236B"/>
    <w:rsid w:val="001C1BD2"/>
    <w:rsid w:val="001C1CE7"/>
    <w:rsid w:val="001C279B"/>
    <w:rsid w:val="001D7F68"/>
    <w:rsid w:val="001E6932"/>
    <w:rsid w:val="001F0C59"/>
    <w:rsid w:val="001F518A"/>
    <w:rsid w:val="001F5E11"/>
    <w:rsid w:val="0022126C"/>
    <w:rsid w:val="00225D40"/>
    <w:rsid w:val="002263ED"/>
    <w:rsid w:val="00240B7E"/>
    <w:rsid w:val="002424E7"/>
    <w:rsid w:val="00242B58"/>
    <w:rsid w:val="0024335F"/>
    <w:rsid w:val="00255467"/>
    <w:rsid w:val="00255F83"/>
    <w:rsid w:val="002736B7"/>
    <w:rsid w:val="00283FF5"/>
    <w:rsid w:val="00287ACA"/>
    <w:rsid w:val="00290B89"/>
    <w:rsid w:val="0029519F"/>
    <w:rsid w:val="002A01EE"/>
    <w:rsid w:val="002A0CE9"/>
    <w:rsid w:val="002A0EEA"/>
    <w:rsid w:val="002A1666"/>
    <w:rsid w:val="002B3F94"/>
    <w:rsid w:val="002C3203"/>
    <w:rsid w:val="002C3313"/>
    <w:rsid w:val="002C7DB2"/>
    <w:rsid w:val="002D4C0D"/>
    <w:rsid w:val="002E3917"/>
    <w:rsid w:val="002F3BA6"/>
    <w:rsid w:val="00311FE4"/>
    <w:rsid w:val="00316470"/>
    <w:rsid w:val="00317A73"/>
    <w:rsid w:val="00321E32"/>
    <w:rsid w:val="00324BAF"/>
    <w:rsid w:val="00330435"/>
    <w:rsid w:val="0033112A"/>
    <w:rsid w:val="00331836"/>
    <w:rsid w:val="00334418"/>
    <w:rsid w:val="003615D3"/>
    <w:rsid w:val="003632D5"/>
    <w:rsid w:val="003740D5"/>
    <w:rsid w:val="00376970"/>
    <w:rsid w:val="00377E7B"/>
    <w:rsid w:val="003814BB"/>
    <w:rsid w:val="003839E9"/>
    <w:rsid w:val="0039255D"/>
    <w:rsid w:val="00392D95"/>
    <w:rsid w:val="00394171"/>
    <w:rsid w:val="00394345"/>
    <w:rsid w:val="003A3776"/>
    <w:rsid w:val="003A4A1B"/>
    <w:rsid w:val="003B23E8"/>
    <w:rsid w:val="003B426B"/>
    <w:rsid w:val="003C036A"/>
    <w:rsid w:val="003C28DD"/>
    <w:rsid w:val="003C4061"/>
    <w:rsid w:val="003C5D09"/>
    <w:rsid w:val="003D03A9"/>
    <w:rsid w:val="003D0793"/>
    <w:rsid w:val="003D1700"/>
    <w:rsid w:val="003E3F42"/>
    <w:rsid w:val="003E53B8"/>
    <w:rsid w:val="003F1EB8"/>
    <w:rsid w:val="0040360E"/>
    <w:rsid w:val="004078D4"/>
    <w:rsid w:val="00411EB4"/>
    <w:rsid w:val="004172E0"/>
    <w:rsid w:val="0042162D"/>
    <w:rsid w:val="0042269F"/>
    <w:rsid w:val="00430445"/>
    <w:rsid w:val="0043296A"/>
    <w:rsid w:val="00436D4A"/>
    <w:rsid w:val="004400A9"/>
    <w:rsid w:val="00453B0A"/>
    <w:rsid w:val="00462508"/>
    <w:rsid w:val="00472BE7"/>
    <w:rsid w:val="00480331"/>
    <w:rsid w:val="004827C6"/>
    <w:rsid w:val="004837CB"/>
    <w:rsid w:val="00485D25"/>
    <w:rsid w:val="00486ED9"/>
    <w:rsid w:val="004874BF"/>
    <w:rsid w:val="0048780A"/>
    <w:rsid w:val="00491C7D"/>
    <w:rsid w:val="004949E5"/>
    <w:rsid w:val="004A41CC"/>
    <w:rsid w:val="004A6CAA"/>
    <w:rsid w:val="004A753F"/>
    <w:rsid w:val="004B0848"/>
    <w:rsid w:val="004B4312"/>
    <w:rsid w:val="004B44AF"/>
    <w:rsid w:val="004C28CF"/>
    <w:rsid w:val="004E2946"/>
    <w:rsid w:val="004E3141"/>
    <w:rsid w:val="004E664F"/>
    <w:rsid w:val="004F1646"/>
    <w:rsid w:val="004F363F"/>
    <w:rsid w:val="004F68DC"/>
    <w:rsid w:val="0050278D"/>
    <w:rsid w:val="0050400B"/>
    <w:rsid w:val="00505613"/>
    <w:rsid w:val="0050618A"/>
    <w:rsid w:val="00510666"/>
    <w:rsid w:val="00512240"/>
    <w:rsid w:val="005134F2"/>
    <w:rsid w:val="005143FF"/>
    <w:rsid w:val="005302B6"/>
    <w:rsid w:val="00530D86"/>
    <w:rsid w:val="00532ADF"/>
    <w:rsid w:val="005356E4"/>
    <w:rsid w:val="0053788F"/>
    <w:rsid w:val="00551699"/>
    <w:rsid w:val="005532A4"/>
    <w:rsid w:val="005548E6"/>
    <w:rsid w:val="00562D68"/>
    <w:rsid w:val="00565A33"/>
    <w:rsid w:val="005719B9"/>
    <w:rsid w:val="00575882"/>
    <w:rsid w:val="00575BF9"/>
    <w:rsid w:val="00576005"/>
    <w:rsid w:val="00584244"/>
    <w:rsid w:val="00587029"/>
    <w:rsid w:val="00587796"/>
    <w:rsid w:val="00590C48"/>
    <w:rsid w:val="00593ACF"/>
    <w:rsid w:val="005A4BA9"/>
    <w:rsid w:val="005B1DBC"/>
    <w:rsid w:val="005C0709"/>
    <w:rsid w:val="005C11AE"/>
    <w:rsid w:val="005C20FB"/>
    <w:rsid w:val="005D66B0"/>
    <w:rsid w:val="005F4ABB"/>
    <w:rsid w:val="005F5B73"/>
    <w:rsid w:val="0060695C"/>
    <w:rsid w:val="00607337"/>
    <w:rsid w:val="006107C0"/>
    <w:rsid w:val="00621EFF"/>
    <w:rsid w:val="006416D2"/>
    <w:rsid w:val="006451E2"/>
    <w:rsid w:val="006461EB"/>
    <w:rsid w:val="00647CCC"/>
    <w:rsid w:val="00654068"/>
    <w:rsid w:val="00661F4C"/>
    <w:rsid w:val="00677CAC"/>
    <w:rsid w:val="00677F8D"/>
    <w:rsid w:val="00687041"/>
    <w:rsid w:val="00693A90"/>
    <w:rsid w:val="00694D6A"/>
    <w:rsid w:val="00697C10"/>
    <w:rsid w:val="006A0777"/>
    <w:rsid w:val="006A07B4"/>
    <w:rsid w:val="006A0E70"/>
    <w:rsid w:val="006A4B9F"/>
    <w:rsid w:val="006B119F"/>
    <w:rsid w:val="006B2A75"/>
    <w:rsid w:val="006B6EB3"/>
    <w:rsid w:val="006C3141"/>
    <w:rsid w:val="006C545E"/>
    <w:rsid w:val="006C6450"/>
    <w:rsid w:val="006C6612"/>
    <w:rsid w:val="006C7065"/>
    <w:rsid w:val="006D297E"/>
    <w:rsid w:val="006D6058"/>
    <w:rsid w:val="006E24E8"/>
    <w:rsid w:val="006E61AC"/>
    <w:rsid w:val="006E7BA9"/>
    <w:rsid w:val="006F0C4B"/>
    <w:rsid w:val="006F21D7"/>
    <w:rsid w:val="006F24AB"/>
    <w:rsid w:val="006F58FD"/>
    <w:rsid w:val="006F7F41"/>
    <w:rsid w:val="00700407"/>
    <w:rsid w:val="0070409F"/>
    <w:rsid w:val="00704DE4"/>
    <w:rsid w:val="00707531"/>
    <w:rsid w:val="00712997"/>
    <w:rsid w:val="00712C16"/>
    <w:rsid w:val="0071463E"/>
    <w:rsid w:val="0072208F"/>
    <w:rsid w:val="0073186B"/>
    <w:rsid w:val="007379D5"/>
    <w:rsid w:val="0075179D"/>
    <w:rsid w:val="00752A50"/>
    <w:rsid w:val="0075426F"/>
    <w:rsid w:val="007555F3"/>
    <w:rsid w:val="007561C9"/>
    <w:rsid w:val="007602F4"/>
    <w:rsid w:val="00761A39"/>
    <w:rsid w:val="00774918"/>
    <w:rsid w:val="00776033"/>
    <w:rsid w:val="00780828"/>
    <w:rsid w:val="007841EB"/>
    <w:rsid w:val="00795D5D"/>
    <w:rsid w:val="007A2E81"/>
    <w:rsid w:val="007B30ED"/>
    <w:rsid w:val="007C1409"/>
    <w:rsid w:val="007C2911"/>
    <w:rsid w:val="007D411E"/>
    <w:rsid w:val="007D50F2"/>
    <w:rsid w:val="007D5437"/>
    <w:rsid w:val="007E0047"/>
    <w:rsid w:val="007E020D"/>
    <w:rsid w:val="007E128A"/>
    <w:rsid w:val="007F19BA"/>
    <w:rsid w:val="007F78E9"/>
    <w:rsid w:val="00801667"/>
    <w:rsid w:val="00810DCF"/>
    <w:rsid w:val="008211C0"/>
    <w:rsid w:val="008232BD"/>
    <w:rsid w:val="008250A6"/>
    <w:rsid w:val="00833145"/>
    <w:rsid w:val="00834580"/>
    <w:rsid w:val="008363E7"/>
    <w:rsid w:val="00836A75"/>
    <w:rsid w:val="00836EBF"/>
    <w:rsid w:val="0084078A"/>
    <w:rsid w:val="00842A72"/>
    <w:rsid w:val="00845CA9"/>
    <w:rsid w:val="00850B65"/>
    <w:rsid w:val="00855897"/>
    <w:rsid w:val="00861CC4"/>
    <w:rsid w:val="0086206E"/>
    <w:rsid w:val="00862BAF"/>
    <w:rsid w:val="0086435F"/>
    <w:rsid w:val="00880438"/>
    <w:rsid w:val="00884220"/>
    <w:rsid w:val="00884452"/>
    <w:rsid w:val="008903E7"/>
    <w:rsid w:val="00893D41"/>
    <w:rsid w:val="00897610"/>
    <w:rsid w:val="008A0C49"/>
    <w:rsid w:val="008A1BA9"/>
    <w:rsid w:val="008A1DC1"/>
    <w:rsid w:val="008A7F10"/>
    <w:rsid w:val="008B4A51"/>
    <w:rsid w:val="008B589A"/>
    <w:rsid w:val="008B7BC0"/>
    <w:rsid w:val="008C7D85"/>
    <w:rsid w:val="008D15F2"/>
    <w:rsid w:val="008D20FA"/>
    <w:rsid w:val="008D468A"/>
    <w:rsid w:val="008E0C59"/>
    <w:rsid w:val="008E1CC1"/>
    <w:rsid w:val="008E4501"/>
    <w:rsid w:val="008E536B"/>
    <w:rsid w:val="008F1129"/>
    <w:rsid w:val="008F6E68"/>
    <w:rsid w:val="0090221C"/>
    <w:rsid w:val="00907F96"/>
    <w:rsid w:val="00911C4C"/>
    <w:rsid w:val="00925697"/>
    <w:rsid w:val="00926BBC"/>
    <w:rsid w:val="009329A4"/>
    <w:rsid w:val="00936F14"/>
    <w:rsid w:val="00941A2D"/>
    <w:rsid w:val="0094650B"/>
    <w:rsid w:val="00946A49"/>
    <w:rsid w:val="00952AA8"/>
    <w:rsid w:val="0096165E"/>
    <w:rsid w:val="00975329"/>
    <w:rsid w:val="0098470A"/>
    <w:rsid w:val="00985CAD"/>
    <w:rsid w:val="00992E28"/>
    <w:rsid w:val="00997301"/>
    <w:rsid w:val="009A1F29"/>
    <w:rsid w:val="009A32A3"/>
    <w:rsid w:val="009A421A"/>
    <w:rsid w:val="009B106C"/>
    <w:rsid w:val="009B1A69"/>
    <w:rsid w:val="009C0D8E"/>
    <w:rsid w:val="009C11B7"/>
    <w:rsid w:val="009C2204"/>
    <w:rsid w:val="009D039F"/>
    <w:rsid w:val="009D514E"/>
    <w:rsid w:val="009F17C3"/>
    <w:rsid w:val="009F3B65"/>
    <w:rsid w:val="00A00FDC"/>
    <w:rsid w:val="00A02D02"/>
    <w:rsid w:val="00A04263"/>
    <w:rsid w:val="00A04C9C"/>
    <w:rsid w:val="00A055B9"/>
    <w:rsid w:val="00A14D99"/>
    <w:rsid w:val="00A3145D"/>
    <w:rsid w:val="00A339E4"/>
    <w:rsid w:val="00A36105"/>
    <w:rsid w:val="00A36975"/>
    <w:rsid w:val="00A42556"/>
    <w:rsid w:val="00A65141"/>
    <w:rsid w:val="00A7102F"/>
    <w:rsid w:val="00A80163"/>
    <w:rsid w:val="00A82005"/>
    <w:rsid w:val="00A846D9"/>
    <w:rsid w:val="00A85B94"/>
    <w:rsid w:val="00A8722C"/>
    <w:rsid w:val="00A92FAB"/>
    <w:rsid w:val="00A979DE"/>
    <w:rsid w:val="00AA249E"/>
    <w:rsid w:val="00AB32C8"/>
    <w:rsid w:val="00AB4A0F"/>
    <w:rsid w:val="00AB677F"/>
    <w:rsid w:val="00AC02BF"/>
    <w:rsid w:val="00AC054A"/>
    <w:rsid w:val="00AC1C1F"/>
    <w:rsid w:val="00AD0224"/>
    <w:rsid w:val="00AD6AB9"/>
    <w:rsid w:val="00AD74C2"/>
    <w:rsid w:val="00AD7B41"/>
    <w:rsid w:val="00AD7E6F"/>
    <w:rsid w:val="00AE7857"/>
    <w:rsid w:val="00AF3AAD"/>
    <w:rsid w:val="00AF4C4E"/>
    <w:rsid w:val="00B057B3"/>
    <w:rsid w:val="00B05AE6"/>
    <w:rsid w:val="00B06A25"/>
    <w:rsid w:val="00B12831"/>
    <w:rsid w:val="00B12C4F"/>
    <w:rsid w:val="00B222E2"/>
    <w:rsid w:val="00B22C32"/>
    <w:rsid w:val="00B3244B"/>
    <w:rsid w:val="00B41943"/>
    <w:rsid w:val="00B45210"/>
    <w:rsid w:val="00B513AD"/>
    <w:rsid w:val="00B61018"/>
    <w:rsid w:val="00B67276"/>
    <w:rsid w:val="00B715CD"/>
    <w:rsid w:val="00B77EF5"/>
    <w:rsid w:val="00B80458"/>
    <w:rsid w:val="00B91BE4"/>
    <w:rsid w:val="00B9725C"/>
    <w:rsid w:val="00BA1C10"/>
    <w:rsid w:val="00BA2FE4"/>
    <w:rsid w:val="00BA4807"/>
    <w:rsid w:val="00BB621E"/>
    <w:rsid w:val="00BC440E"/>
    <w:rsid w:val="00BC70E6"/>
    <w:rsid w:val="00BD167F"/>
    <w:rsid w:val="00BE5835"/>
    <w:rsid w:val="00C032D9"/>
    <w:rsid w:val="00C20859"/>
    <w:rsid w:val="00C3077B"/>
    <w:rsid w:val="00C3580A"/>
    <w:rsid w:val="00C3662C"/>
    <w:rsid w:val="00C37B9A"/>
    <w:rsid w:val="00C4104B"/>
    <w:rsid w:val="00C4109A"/>
    <w:rsid w:val="00C450B7"/>
    <w:rsid w:val="00C45CCB"/>
    <w:rsid w:val="00C530A8"/>
    <w:rsid w:val="00C67532"/>
    <w:rsid w:val="00C70654"/>
    <w:rsid w:val="00C73836"/>
    <w:rsid w:val="00C80E8A"/>
    <w:rsid w:val="00C83FFD"/>
    <w:rsid w:val="00C90BEA"/>
    <w:rsid w:val="00C9521F"/>
    <w:rsid w:val="00CB5002"/>
    <w:rsid w:val="00CB7296"/>
    <w:rsid w:val="00CB7576"/>
    <w:rsid w:val="00CC0B8F"/>
    <w:rsid w:val="00CC197C"/>
    <w:rsid w:val="00CC32C3"/>
    <w:rsid w:val="00CC3FD9"/>
    <w:rsid w:val="00CC7B72"/>
    <w:rsid w:val="00CD3C7F"/>
    <w:rsid w:val="00CD738E"/>
    <w:rsid w:val="00D0325D"/>
    <w:rsid w:val="00D05400"/>
    <w:rsid w:val="00D145E1"/>
    <w:rsid w:val="00D146A6"/>
    <w:rsid w:val="00D15732"/>
    <w:rsid w:val="00D26D70"/>
    <w:rsid w:val="00D2769A"/>
    <w:rsid w:val="00D3162C"/>
    <w:rsid w:val="00D36025"/>
    <w:rsid w:val="00D362E9"/>
    <w:rsid w:val="00D41112"/>
    <w:rsid w:val="00D42E37"/>
    <w:rsid w:val="00D54437"/>
    <w:rsid w:val="00D62BB1"/>
    <w:rsid w:val="00D639A1"/>
    <w:rsid w:val="00D63A02"/>
    <w:rsid w:val="00D71217"/>
    <w:rsid w:val="00D736DA"/>
    <w:rsid w:val="00D75697"/>
    <w:rsid w:val="00D83543"/>
    <w:rsid w:val="00D83C45"/>
    <w:rsid w:val="00D86C4D"/>
    <w:rsid w:val="00D9120F"/>
    <w:rsid w:val="00D92F29"/>
    <w:rsid w:val="00D9749C"/>
    <w:rsid w:val="00DB091E"/>
    <w:rsid w:val="00DD2B02"/>
    <w:rsid w:val="00DD2F2E"/>
    <w:rsid w:val="00DD5FEE"/>
    <w:rsid w:val="00DD6AEF"/>
    <w:rsid w:val="00DE21F3"/>
    <w:rsid w:val="00DF310E"/>
    <w:rsid w:val="00DF34FF"/>
    <w:rsid w:val="00DF4BA0"/>
    <w:rsid w:val="00E00719"/>
    <w:rsid w:val="00E01FD4"/>
    <w:rsid w:val="00E0356F"/>
    <w:rsid w:val="00E07C39"/>
    <w:rsid w:val="00E07E95"/>
    <w:rsid w:val="00E138F5"/>
    <w:rsid w:val="00E167ED"/>
    <w:rsid w:val="00E2239A"/>
    <w:rsid w:val="00E234D8"/>
    <w:rsid w:val="00E30AE6"/>
    <w:rsid w:val="00E41779"/>
    <w:rsid w:val="00E4410D"/>
    <w:rsid w:val="00E54671"/>
    <w:rsid w:val="00E613A6"/>
    <w:rsid w:val="00E703BB"/>
    <w:rsid w:val="00E70C65"/>
    <w:rsid w:val="00E7514F"/>
    <w:rsid w:val="00E81AFF"/>
    <w:rsid w:val="00E867CB"/>
    <w:rsid w:val="00E91579"/>
    <w:rsid w:val="00E91A89"/>
    <w:rsid w:val="00E93317"/>
    <w:rsid w:val="00E93542"/>
    <w:rsid w:val="00E946DF"/>
    <w:rsid w:val="00E94F00"/>
    <w:rsid w:val="00E956BA"/>
    <w:rsid w:val="00E966F8"/>
    <w:rsid w:val="00EA0005"/>
    <w:rsid w:val="00EA635F"/>
    <w:rsid w:val="00EC6A3D"/>
    <w:rsid w:val="00ED1FF8"/>
    <w:rsid w:val="00ED3D56"/>
    <w:rsid w:val="00EF28E0"/>
    <w:rsid w:val="00F06EE7"/>
    <w:rsid w:val="00F14BB5"/>
    <w:rsid w:val="00F223C4"/>
    <w:rsid w:val="00F24085"/>
    <w:rsid w:val="00F24C2E"/>
    <w:rsid w:val="00F36943"/>
    <w:rsid w:val="00F53028"/>
    <w:rsid w:val="00F5303E"/>
    <w:rsid w:val="00F5636B"/>
    <w:rsid w:val="00F72981"/>
    <w:rsid w:val="00F7416F"/>
    <w:rsid w:val="00F82BB8"/>
    <w:rsid w:val="00F83BEC"/>
    <w:rsid w:val="00F9529F"/>
    <w:rsid w:val="00FA1144"/>
    <w:rsid w:val="00FA1D0E"/>
    <w:rsid w:val="00FA1D53"/>
    <w:rsid w:val="00FA2D95"/>
    <w:rsid w:val="00FA5026"/>
    <w:rsid w:val="00FA52F0"/>
    <w:rsid w:val="00FB0109"/>
    <w:rsid w:val="00FB0CEE"/>
    <w:rsid w:val="00FB13CD"/>
    <w:rsid w:val="00FB5DDC"/>
    <w:rsid w:val="00FC1067"/>
    <w:rsid w:val="00FC1E13"/>
    <w:rsid w:val="00FC424B"/>
    <w:rsid w:val="00FD1F59"/>
    <w:rsid w:val="00FD215E"/>
    <w:rsid w:val="00FD24E2"/>
    <w:rsid w:val="00FD3CDC"/>
    <w:rsid w:val="00FE3E8D"/>
    <w:rsid w:val="00FE74FC"/>
    <w:rsid w:val="00FF4FAB"/>
  </w:rsids>
  <m:mathPr>
    <m:mathFont m:val="Cambria Math"/>
    <m:brkBin m:val="before"/>
    <m:brkBinSub m:val="--"/>
    <m:smallFrac m:val="0"/>
    <m:dispDef/>
    <m:lMargin m:val="0"/>
    <m:rMargin m:val="0"/>
    <m:defJc m:val="centerGroup"/>
    <m:wrapIndent m:val="1440"/>
    <m:intLim m:val="subSup"/>
    <m:naryLim m:val="undOvr"/>
  </m:mathPr>
  <w:themeFontLang w:val="nb-N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3118F0E"/>
  <w14:defaultImageDpi w14:val="300"/>
  <w15:docId w15:val="{91293E26-97DA-4A7D-A24C-EE666C4ACA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nb-NO" w:eastAsia="nb-NO"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Fotnotetekst">
    <w:name w:val="footnote text"/>
    <w:basedOn w:val="Normal"/>
    <w:link w:val="FotnotetekstTegn"/>
    <w:uiPriority w:val="99"/>
    <w:unhideWhenUsed/>
    <w:rsid w:val="00E4410D"/>
  </w:style>
  <w:style w:type="character" w:customStyle="1" w:styleId="FotnotetekstTegn">
    <w:name w:val="Fotnotetekst Tegn"/>
    <w:basedOn w:val="Standardskriftforavsnitt"/>
    <w:link w:val="Fotnotetekst"/>
    <w:uiPriority w:val="99"/>
    <w:rsid w:val="00E4410D"/>
  </w:style>
  <w:style w:type="character" w:styleId="Fotnotereferanse">
    <w:name w:val="footnote reference"/>
    <w:basedOn w:val="Standardskriftforavsnitt"/>
    <w:uiPriority w:val="99"/>
    <w:unhideWhenUsed/>
    <w:rsid w:val="00E4410D"/>
    <w:rPr>
      <w:vertAlign w:val="superscript"/>
    </w:rPr>
  </w:style>
  <w:style w:type="paragraph" w:styleId="Bobletekst">
    <w:name w:val="Balloon Text"/>
    <w:basedOn w:val="Normal"/>
    <w:link w:val="BobletekstTegn"/>
    <w:uiPriority w:val="99"/>
    <w:semiHidden/>
    <w:unhideWhenUsed/>
    <w:rsid w:val="00E4410D"/>
    <w:rPr>
      <w:rFonts w:ascii="Lucida Grande" w:hAnsi="Lucida Grande" w:cs="Lucida Grande"/>
      <w:sz w:val="18"/>
      <w:szCs w:val="18"/>
    </w:rPr>
  </w:style>
  <w:style w:type="character" w:customStyle="1" w:styleId="BobletekstTegn">
    <w:name w:val="Bobletekst Tegn"/>
    <w:basedOn w:val="Standardskriftforavsnitt"/>
    <w:link w:val="Bobletekst"/>
    <w:uiPriority w:val="99"/>
    <w:semiHidden/>
    <w:rsid w:val="00E4410D"/>
    <w:rPr>
      <w:rFonts w:ascii="Lucida Grande" w:hAnsi="Lucida Grande" w:cs="Lucida Grande"/>
      <w:sz w:val="18"/>
      <w:szCs w:val="18"/>
    </w:rPr>
  </w:style>
  <w:style w:type="paragraph" w:styleId="Bunntekst">
    <w:name w:val="footer"/>
    <w:basedOn w:val="Normal"/>
    <w:link w:val="BunntekstTegn"/>
    <w:uiPriority w:val="99"/>
    <w:unhideWhenUsed/>
    <w:rsid w:val="0050278D"/>
    <w:pPr>
      <w:tabs>
        <w:tab w:val="center" w:pos="4536"/>
        <w:tab w:val="right" w:pos="9072"/>
      </w:tabs>
    </w:pPr>
  </w:style>
  <w:style w:type="character" w:customStyle="1" w:styleId="BunntekstTegn">
    <w:name w:val="Bunntekst Tegn"/>
    <w:basedOn w:val="Standardskriftforavsnitt"/>
    <w:link w:val="Bunntekst"/>
    <w:uiPriority w:val="99"/>
    <w:rsid w:val="0050278D"/>
  </w:style>
  <w:style w:type="character" w:styleId="Sidetall">
    <w:name w:val="page number"/>
    <w:basedOn w:val="Standardskriftforavsnitt"/>
    <w:uiPriority w:val="99"/>
    <w:semiHidden/>
    <w:unhideWhenUsed/>
    <w:rsid w:val="0050278D"/>
  </w:style>
  <w:style w:type="character" w:styleId="Hyperkobling">
    <w:name w:val="Hyperlink"/>
    <w:basedOn w:val="Standardskriftforavsnitt"/>
    <w:uiPriority w:val="99"/>
    <w:unhideWhenUsed/>
    <w:rsid w:val="00165BF1"/>
    <w:rPr>
      <w:color w:val="0000FF"/>
      <w:u w:val="single"/>
    </w:rPr>
  </w:style>
  <w:style w:type="paragraph" w:styleId="Listeavsnitt">
    <w:name w:val="List Paragraph"/>
    <w:basedOn w:val="Normal"/>
    <w:uiPriority w:val="34"/>
    <w:qFormat/>
    <w:rsid w:val="00F06EE7"/>
    <w:pPr>
      <w:ind w:left="720"/>
      <w:contextualSpacing/>
    </w:pPr>
  </w:style>
  <w:style w:type="paragraph" w:styleId="Brdtekst">
    <w:name w:val="Body Text"/>
    <w:basedOn w:val="Normal"/>
    <w:link w:val="BrdtekstTegn"/>
    <w:uiPriority w:val="99"/>
    <w:semiHidden/>
    <w:unhideWhenUsed/>
    <w:rsid w:val="00897610"/>
    <w:pPr>
      <w:spacing w:after="120"/>
    </w:pPr>
  </w:style>
  <w:style w:type="character" w:customStyle="1" w:styleId="BrdtekstTegn">
    <w:name w:val="Brødtekst Tegn"/>
    <w:basedOn w:val="Standardskriftforavsnitt"/>
    <w:link w:val="Brdtekst"/>
    <w:uiPriority w:val="99"/>
    <w:semiHidden/>
    <w:rsid w:val="0089761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119327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_rels/footnotes.xml.rels><?xml version="1.0" encoding="UTF-8" standalone="yes"?>
<Relationships xmlns="http://schemas.openxmlformats.org/package/2006/relationships"><Relationship Id="rId1" Type="http://schemas.openxmlformats.org/officeDocument/2006/relationships/hyperlink" Target="https://www.duo.uio.no/bitstream/handle/10852/37993/Osberg-avhandling-DUO.pdf?sequence=1&amp;isAllowed=y"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EFC321-3F79-42E3-ACD0-BAC42A2467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8</Pages>
  <Words>2144</Words>
  <Characters>11366</Characters>
  <Application>Microsoft Office Word</Application>
  <DocSecurity>0</DocSecurity>
  <Lines>94</Lines>
  <Paragraphs>26</Paragraphs>
  <ScaleCrop>false</ScaleCrop>
  <HeadingPairs>
    <vt:vector size="2" baseType="variant">
      <vt:variant>
        <vt:lpstr>Tittel</vt:lpstr>
      </vt:variant>
      <vt:variant>
        <vt:i4>1</vt:i4>
      </vt:variant>
    </vt:vector>
  </HeadingPairs>
  <TitlesOfParts>
    <vt:vector size="1" baseType="lpstr">
      <vt:lpstr/>
    </vt:vector>
  </TitlesOfParts>
  <Company>frankOforever</Company>
  <LinksUpToDate>false</LinksUpToDate>
  <CharactersWithSpaces>13484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Frank Oterholt</dc:creator>
  <cp:keywords/>
  <dc:description/>
  <cp:lastModifiedBy>Frank</cp:lastModifiedBy>
  <cp:revision>10</cp:revision>
  <dcterms:created xsi:type="dcterms:W3CDTF">2021-04-14T17:52:00Z</dcterms:created>
  <dcterms:modified xsi:type="dcterms:W3CDTF">2021-04-14T17:57:00Z</dcterms:modified>
</cp:coreProperties>
</file>